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84BA3C" w14:textId="77777777" w:rsidR="003F09E3" w:rsidRPr="00BF4B82" w:rsidRDefault="00266890">
      <w:pPr>
        <w:rPr>
          <w:sz w:val="24"/>
          <w:szCs w:val="24"/>
        </w:rPr>
      </w:pPr>
      <w:r>
        <w:rPr>
          <w:rFonts w:ascii="HGPｺﾞｼｯｸE" w:eastAsia="HGPｺﾞｼｯｸE" w:hint="eastAsia"/>
          <w:sz w:val="24"/>
          <w:szCs w:val="24"/>
        </w:rPr>
        <w:t>１</w:t>
      </w:r>
      <w:r w:rsidR="001A41AB" w:rsidRPr="00BF4B82">
        <w:rPr>
          <w:rFonts w:ascii="HGPｺﾞｼｯｸE" w:eastAsia="HGPｺﾞｼｯｸE" w:hint="eastAsia"/>
          <w:sz w:val="24"/>
          <w:szCs w:val="24"/>
        </w:rPr>
        <w:t>．研究領域の目的及び概要</w:t>
      </w:r>
    </w:p>
    <w:p w14:paraId="6DE96896" w14:textId="77777777" w:rsidR="00D5141B" w:rsidRPr="00BF4B82" w:rsidRDefault="00BF4B82" w:rsidP="007E54F9">
      <w:pPr>
        <w:spacing w:beforeLines="50" w:before="180"/>
        <w:rPr>
          <w:rFonts w:ascii="HGP明朝B" w:eastAsia="HGP明朝B"/>
          <w:sz w:val="22"/>
        </w:rPr>
      </w:pPr>
      <w:r>
        <w:rPr>
          <w:rFonts w:ascii="HGP明朝B" w:eastAsia="HGP明朝B" w:hint="eastAsia"/>
          <w:sz w:val="22"/>
        </w:rPr>
        <w:t xml:space="preserve">　</w:t>
      </w:r>
      <w:r w:rsidR="00187CE4" w:rsidRPr="00BF4B82">
        <w:rPr>
          <w:rFonts w:ascii="HGP明朝B" w:eastAsia="HGP明朝B" w:hint="eastAsia"/>
          <w:sz w:val="22"/>
        </w:rPr>
        <w:t>私たちの提案する「人ロボット共生学」領域の目的は、人と人、人とロボットが互いに相手を育て合う「</w:t>
      </w:r>
      <w:r w:rsidR="00187CE4" w:rsidRPr="006C5F0C">
        <w:rPr>
          <w:rFonts w:ascii="HGP明朝B" w:eastAsia="HGP明朝B" w:hint="eastAsia"/>
          <w:color w:val="632423" w:themeColor="accent2" w:themeShade="80"/>
          <w:sz w:val="22"/>
        </w:rPr>
        <w:t>ヒューマン・ロボット・ラーニング</w:t>
      </w:r>
      <w:r w:rsidR="00187CE4" w:rsidRPr="00BF4B82">
        <w:rPr>
          <w:rFonts w:ascii="HGP明朝B" w:eastAsia="HGP明朝B" w:hint="eastAsia"/>
          <w:sz w:val="22"/>
        </w:rPr>
        <w:t>」を共通のテーマとして、HRIと学習科学という二つの研究領域が双方を高め合い融合し合う新学術領域を創成することである。</w:t>
      </w:r>
      <w:r w:rsidR="00D5141B" w:rsidRPr="00BF4B82">
        <w:rPr>
          <w:rFonts w:ascii="HGP明朝B" w:eastAsia="HGP明朝B" w:hint="eastAsia"/>
          <w:sz w:val="22"/>
        </w:rPr>
        <w:t>私たちが創成しようとしている新しい学術領域は、今まさに発展しようとしている既存の領域を融合し、より強力に研究を進行させ得る「新」学術領域であり、まだ若いが既に力のある領域を統合して、実社会の進展に実質的に貢献できる成果を生み出す</w:t>
      </w:r>
      <w:r w:rsidR="00D47CA0" w:rsidRPr="00BF4B82">
        <w:rPr>
          <w:rFonts w:ascii="HGP明朝B" w:eastAsia="HGP明朝B" w:hint="eastAsia"/>
          <w:sz w:val="22"/>
        </w:rPr>
        <w:t>Applied engineering</w:t>
      </w:r>
      <w:r w:rsidR="00D5141B" w:rsidRPr="00BF4B82">
        <w:rPr>
          <w:rFonts w:ascii="HGP明朝B" w:eastAsia="HGP明朝B" w:hint="eastAsia"/>
          <w:sz w:val="22"/>
        </w:rPr>
        <w:t>を目指している。</w:t>
      </w:r>
    </w:p>
    <w:p w14:paraId="2E5E25B3" w14:textId="77777777" w:rsidR="00BF4B82" w:rsidRPr="007E54F9" w:rsidRDefault="00D5141B" w:rsidP="00BF4B82">
      <w:pPr>
        <w:ind w:firstLineChars="100" w:firstLine="220"/>
        <w:rPr>
          <w:rFonts w:ascii="HGP明朝B" w:eastAsia="HGP明朝B"/>
          <w:sz w:val="22"/>
        </w:rPr>
      </w:pPr>
      <w:r w:rsidRPr="007E54F9">
        <w:rPr>
          <w:rFonts w:ascii="HGP明朝B" w:eastAsia="HGP明朝B" w:hint="eastAsia"/>
          <w:sz w:val="22"/>
        </w:rPr>
        <w:t>ここ2年間、</w:t>
      </w:r>
      <w:r w:rsidR="00187CE4" w:rsidRPr="007E54F9">
        <w:rPr>
          <w:rFonts w:ascii="HGP明朝B" w:eastAsia="HGP明朝B" w:hint="eastAsia"/>
          <w:sz w:val="22"/>
        </w:rPr>
        <w:t>HRIと学習科学両領域から集まった計画研究班の研究者は、互いに相手を見据えつつ自らを振り返って両者を統合しようと努力してきた。</w:t>
      </w:r>
      <w:r w:rsidR="005C24BF" w:rsidRPr="007E54F9">
        <w:rPr>
          <w:rFonts w:ascii="HGP明朝B" w:eastAsia="HGP明朝B" w:hint="eastAsia"/>
          <w:sz w:val="22"/>
        </w:rPr>
        <w:t>HRIと呼ばれる分野は、</w:t>
      </w:r>
      <w:r w:rsidR="005826D1" w:rsidRPr="007E54F9">
        <w:rPr>
          <w:rFonts w:ascii="HGP明朝B" w:eastAsia="HGP明朝B" w:hint="eastAsia"/>
          <w:sz w:val="22"/>
        </w:rPr>
        <w:t>人とロボットのインタラクションのあり方を幅広く探</w:t>
      </w:r>
      <w:r w:rsidR="00187CE4" w:rsidRPr="007E54F9">
        <w:rPr>
          <w:rFonts w:ascii="HGP明朝B" w:eastAsia="HGP明朝B" w:hint="eastAsia"/>
          <w:sz w:val="22"/>
        </w:rPr>
        <w:t>ろうと急速に発展し</w:t>
      </w:r>
      <w:r w:rsidR="004E550C" w:rsidRPr="007E54F9">
        <w:rPr>
          <w:rFonts w:ascii="HGP明朝B" w:eastAsia="HGP明朝B" w:hint="eastAsia"/>
          <w:sz w:val="22"/>
        </w:rPr>
        <w:t>，インタラクションのための基礎技術が確立されつつある．このHRIの次の発展には，インタラクションを実際の日常生活の場に活かす研究開発が必要である．</w:t>
      </w:r>
    </w:p>
    <w:p w14:paraId="6CD90A62" w14:textId="77777777" w:rsidR="00BF4B82" w:rsidRPr="007E54F9" w:rsidRDefault="00187CE4" w:rsidP="00BF4B82">
      <w:pPr>
        <w:ind w:firstLineChars="100" w:firstLine="220"/>
        <w:rPr>
          <w:rFonts w:ascii="HGP明朝B" w:eastAsia="HGP明朝B"/>
          <w:sz w:val="22"/>
        </w:rPr>
      </w:pPr>
      <w:r w:rsidRPr="007E54F9">
        <w:rPr>
          <w:rFonts w:ascii="HGP明朝B" w:eastAsia="HGP明朝B" w:hint="eastAsia"/>
          <w:sz w:val="22"/>
        </w:rPr>
        <w:t>他方、</w:t>
      </w:r>
      <w:r w:rsidR="005826D1" w:rsidRPr="007E54F9">
        <w:rPr>
          <w:rFonts w:ascii="HGP明朝B" w:eastAsia="HGP明朝B" w:hint="eastAsia"/>
          <w:sz w:val="22"/>
        </w:rPr>
        <w:t>人の持つ潜在的な能力を洗い出し、それを活かして人を今より賢くしようと</w:t>
      </w:r>
      <w:r w:rsidR="005C24BF" w:rsidRPr="007E54F9">
        <w:rPr>
          <w:rFonts w:ascii="HGP明朝B" w:eastAsia="HGP明朝B" w:hint="eastAsia"/>
          <w:sz w:val="22"/>
        </w:rPr>
        <w:t>する学習科学は、中でも人と人とが互いに相互作用することによって新しい知力を生み出す実践研究</w:t>
      </w:r>
      <w:r w:rsidRPr="007E54F9">
        <w:rPr>
          <w:rFonts w:ascii="HGP明朝B" w:eastAsia="HGP明朝B" w:hint="eastAsia"/>
          <w:sz w:val="22"/>
        </w:rPr>
        <w:t>を</w:t>
      </w:r>
      <w:r w:rsidR="005C24BF" w:rsidRPr="007E54F9">
        <w:rPr>
          <w:rFonts w:ascii="HGP明朝B" w:eastAsia="HGP明朝B" w:hint="eastAsia"/>
          <w:sz w:val="22"/>
        </w:rPr>
        <w:t>急速に</w:t>
      </w:r>
      <w:r w:rsidRPr="007E54F9">
        <w:rPr>
          <w:rFonts w:ascii="HGP明朝B" w:eastAsia="HGP明朝B" w:hint="eastAsia"/>
          <w:sz w:val="22"/>
        </w:rPr>
        <w:t>拡大</w:t>
      </w:r>
      <w:r w:rsidR="005C24BF" w:rsidRPr="007E54F9">
        <w:rPr>
          <w:rFonts w:ascii="HGP明朝B" w:eastAsia="HGP明朝B" w:hint="eastAsia"/>
          <w:sz w:val="22"/>
        </w:rPr>
        <w:t>しつつあ</w:t>
      </w:r>
      <w:r w:rsidR="00D5141B" w:rsidRPr="007E54F9">
        <w:rPr>
          <w:rFonts w:ascii="HGP明朝B" w:eastAsia="HGP明朝B" w:hint="eastAsia"/>
          <w:sz w:val="22"/>
        </w:rPr>
        <w:t>った</w:t>
      </w:r>
      <w:r w:rsidR="005C24BF" w:rsidRPr="007E54F9">
        <w:rPr>
          <w:rFonts w:ascii="HGP明朝B" w:eastAsia="HGP明朝B" w:hint="eastAsia"/>
          <w:sz w:val="22"/>
        </w:rPr>
        <w:t>が、その方法論は、相互作用のダイナミズムを扱うだけに、経験知</w:t>
      </w:r>
      <w:r w:rsidR="00D5141B" w:rsidRPr="007E54F9">
        <w:rPr>
          <w:rFonts w:ascii="HGP明朝B" w:eastAsia="HGP明朝B" w:hint="eastAsia"/>
          <w:sz w:val="22"/>
        </w:rPr>
        <w:t>の蓄積</w:t>
      </w:r>
      <w:r w:rsidR="005C24BF" w:rsidRPr="007E54F9">
        <w:rPr>
          <w:rFonts w:ascii="HGP明朝B" w:eastAsia="HGP明朝B" w:hint="eastAsia"/>
          <w:sz w:val="22"/>
        </w:rPr>
        <w:t>と質的分析に頼らざるを得な</w:t>
      </w:r>
      <w:r w:rsidRPr="007E54F9">
        <w:rPr>
          <w:rFonts w:ascii="HGP明朝B" w:eastAsia="HGP明朝B" w:hint="eastAsia"/>
          <w:sz w:val="22"/>
        </w:rPr>
        <w:t>かった</w:t>
      </w:r>
      <w:r w:rsidR="005C24BF" w:rsidRPr="007E54F9">
        <w:rPr>
          <w:rFonts w:ascii="HGP明朝B" w:eastAsia="HGP明朝B" w:hint="eastAsia"/>
          <w:sz w:val="22"/>
        </w:rPr>
        <w:t>。</w:t>
      </w:r>
    </w:p>
    <w:p w14:paraId="5D7040F2" w14:textId="77777777" w:rsidR="005C24BF" w:rsidRPr="007E54F9" w:rsidRDefault="001A1623" w:rsidP="00BF4B82">
      <w:pPr>
        <w:ind w:firstLineChars="100" w:firstLine="220"/>
        <w:rPr>
          <w:rFonts w:ascii="HGP明朝B" w:eastAsia="HGP明朝B"/>
          <w:sz w:val="22"/>
        </w:rPr>
      </w:pPr>
      <w:r w:rsidRPr="007E54F9">
        <w:rPr>
          <w:rFonts w:ascii="HGP明朝B" w:eastAsia="HGP明朝B" w:hint="eastAsia"/>
          <w:sz w:val="22"/>
        </w:rPr>
        <w:t>それに対して本領域の計画研究班、公募研究班とも、</w:t>
      </w:r>
      <w:r w:rsidR="00187CE4" w:rsidRPr="007E54F9">
        <w:rPr>
          <w:rFonts w:ascii="HGP明朝B" w:eastAsia="HGP明朝B" w:hint="eastAsia"/>
          <w:sz w:val="22"/>
        </w:rPr>
        <w:t>人と人との相互作用の</w:t>
      </w:r>
      <w:r w:rsidR="00D5141B" w:rsidRPr="007E54F9">
        <w:rPr>
          <w:rFonts w:ascii="HGP明朝B" w:eastAsia="HGP明朝B" w:hint="eastAsia"/>
          <w:sz w:val="22"/>
        </w:rPr>
        <w:t>ロボットによる</w:t>
      </w:r>
      <w:r w:rsidR="00187CE4" w:rsidRPr="007E54F9">
        <w:rPr>
          <w:rFonts w:ascii="HGP明朝B" w:eastAsia="HGP明朝B" w:hint="eastAsia"/>
          <w:sz w:val="22"/>
        </w:rPr>
        <w:t>制御と支援という新しい方法</w:t>
      </w:r>
      <w:r w:rsidR="00D5141B" w:rsidRPr="007E54F9">
        <w:rPr>
          <w:rFonts w:ascii="HGP明朝B" w:eastAsia="HGP明朝B" w:hint="eastAsia"/>
          <w:sz w:val="22"/>
        </w:rPr>
        <w:t>が</w:t>
      </w:r>
      <w:r w:rsidR="00187CE4" w:rsidRPr="007E54F9">
        <w:rPr>
          <w:rFonts w:ascii="HGP明朝B" w:eastAsia="HGP明朝B" w:hint="eastAsia"/>
          <w:sz w:val="22"/>
        </w:rPr>
        <w:t>持ち込</w:t>
      </w:r>
      <w:r w:rsidRPr="007E54F9">
        <w:rPr>
          <w:rFonts w:ascii="HGP明朝B" w:eastAsia="HGP明朝B" w:hint="eastAsia"/>
          <w:sz w:val="22"/>
        </w:rPr>
        <w:t>む</w:t>
      </w:r>
      <w:r w:rsidR="00187CE4" w:rsidRPr="007E54F9">
        <w:rPr>
          <w:rFonts w:ascii="HGP明朝B" w:eastAsia="HGP明朝B" w:hint="eastAsia"/>
          <w:sz w:val="22"/>
        </w:rPr>
        <w:t>ことによって、これまでの経験則</w:t>
      </w:r>
      <w:r w:rsidRPr="007E54F9">
        <w:rPr>
          <w:rFonts w:ascii="HGP明朝B" w:eastAsia="HGP明朝B" w:hint="eastAsia"/>
          <w:sz w:val="22"/>
        </w:rPr>
        <w:t>を</w:t>
      </w:r>
      <w:r w:rsidR="00187CE4" w:rsidRPr="007E54F9">
        <w:rPr>
          <w:rFonts w:ascii="HGP明朝B" w:eastAsia="HGP明朝B" w:hint="eastAsia"/>
          <w:sz w:val="22"/>
        </w:rPr>
        <w:t>一気に</w:t>
      </w:r>
      <w:r w:rsidRPr="007E54F9">
        <w:rPr>
          <w:rFonts w:ascii="HGP明朝B" w:eastAsia="HGP明朝B" w:hint="eastAsia"/>
          <w:sz w:val="22"/>
        </w:rPr>
        <w:t>理論化するための多くのリサーチ・クエスチョンを産出し、</w:t>
      </w:r>
      <w:r w:rsidR="00187CE4" w:rsidRPr="007E54F9">
        <w:rPr>
          <w:rFonts w:ascii="HGP明朝B" w:eastAsia="HGP明朝B" w:hint="eastAsia"/>
          <w:sz w:val="22"/>
        </w:rPr>
        <w:t>新しい学習</w:t>
      </w:r>
      <w:r w:rsidR="00BF4B82" w:rsidRPr="007E54F9">
        <w:rPr>
          <w:rFonts w:ascii="HGP明朝B" w:eastAsia="HGP明朝B" w:hint="eastAsia"/>
          <w:sz w:val="22"/>
        </w:rPr>
        <w:t>科学の</w:t>
      </w:r>
      <w:r w:rsidR="00187CE4" w:rsidRPr="007E54F9">
        <w:rPr>
          <w:rFonts w:ascii="HGP明朝B" w:eastAsia="HGP明朝B" w:hint="eastAsia"/>
          <w:sz w:val="22"/>
        </w:rPr>
        <w:t>理論を生み出し得るところまで来ている。</w:t>
      </w:r>
      <w:r w:rsidR="00D5141B" w:rsidRPr="007E54F9">
        <w:rPr>
          <w:rFonts w:ascii="HGP明朝B" w:eastAsia="HGP明朝B" w:hint="eastAsia"/>
          <w:sz w:val="22"/>
        </w:rPr>
        <w:t>この二つの流れが</w:t>
      </w:r>
      <w:r w:rsidRPr="007E54F9">
        <w:rPr>
          <w:rFonts w:ascii="HGP明朝B" w:eastAsia="HGP明朝B" w:hint="eastAsia"/>
          <w:sz w:val="22"/>
        </w:rPr>
        <w:t>今後強力</w:t>
      </w:r>
      <w:r w:rsidR="00D47CA0" w:rsidRPr="007E54F9">
        <w:rPr>
          <w:rFonts w:ascii="HGP明朝B" w:eastAsia="HGP明朝B" w:hint="eastAsia"/>
          <w:sz w:val="22"/>
        </w:rPr>
        <w:t>に相互を制約し、さらに人と人、人とロボット、ロボットとロボットの関係性を脳科学的な基礎から扱う諸研究が加わることによって、</w:t>
      </w:r>
      <w:r w:rsidRPr="007E54F9">
        <w:rPr>
          <w:rFonts w:ascii="HGP明朝B" w:eastAsia="HGP明朝B" w:hint="eastAsia"/>
          <w:sz w:val="22"/>
        </w:rPr>
        <w:t>「人ロボット共生学」研究領域が近い将来、</w:t>
      </w:r>
      <w:r w:rsidR="00BF4B82" w:rsidRPr="007E54F9">
        <w:rPr>
          <w:rFonts w:ascii="HGP明朝B" w:eastAsia="HGP明朝B" w:hint="eastAsia"/>
          <w:sz w:val="22"/>
        </w:rPr>
        <w:t>従来のヒューマンロボットインタラクションを超えて，</w:t>
      </w:r>
      <w:r w:rsidRPr="007E54F9">
        <w:rPr>
          <w:rFonts w:ascii="HGP明朝B" w:eastAsia="HGP明朝B" w:hint="eastAsia"/>
          <w:sz w:val="22"/>
        </w:rPr>
        <w:t>ヒューマン・ロボット・</w:t>
      </w:r>
      <w:r w:rsidR="00BF4B82" w:rsidRPr="007E54F9">
        <w:rPr>
          <w:rFonts w:ascii="HGP明朝B" w:eastAsia="HGP明朝B" w:hint="eastAsia"/>
          <w:sz w:val="22"/>
        </w:rPr>
        <w:t>ラーニング（人とロボットが互いに学び合う）</w:t>
      </w:r>
      <w:r w:rsidRPr="007E54F9">
        <w:rPr>
          <w:rFonts w:ascii="HGP明朝B" w:eastAsia="HGP明朝B" w:hint="eastAsia"/>
          <w:sz w:val="22"/>
        </w:rPr>
        <w:t>という新しいスタイルの研究領域</w:t>
      </w:r>
      <w:r w:rsidR="00BF4B82" w:rsidRPr="007E54F9">
        <w:rPr>
          <w:rFonts w:ascii="HGP明朝B" w:eastAsia="HGP明朝B" w:hint="eastAsia"/>
          <w:sz w:val="22"/>
        </w:rPr>
        <w:t>を生み出すことが</w:t>
      </w:r>
      <w:r w:rsidRPr="007E54F9">
        <w:rPr>
          <w:rFonts w:ascii="HGP明朝B" w:eastAsia="HGP明朝B" w:hint="eastAsia"/>
          <w:sz w:val="22"/>
        </w:rPr>
        <w:t>期待できる。</w:t>
      </w:r>
    </w:p>
    <w:p w14:paraId="36785AC2" w14:textId="77777777" w:rsidR="00D47CA0" w:rsidRPr="007E54F9" w:rsidRDefault="00D47CA0" w:rsidP="00D47CA0">
      <w:pPr>
        <w:ind w:firstLineChars="100" w:firstLine="220"/>
        <w:rPr>
          <w:rFonts w:ascii="HGP明朝B" w:eastAsia="HGP明朝B"/>
          <w:sz w:val="22"/>
        </w:rPr>
      </w:pPr>
      <w:r w:rsidRPr="007E54F9">
        <w:rPr>
          <w:rFonts w:ascii="HGP明朝B" w:eastAsia="HGP明朝B" w:hint="eastAsia"/>
          <w:sz w:val="22"/>
        </w:rPr>
        <w:t>この動きは、「人ロボット共生学」が立ち上がって以来急速に国際的な注目を集めている。HRI、ロボティクス、認知科学、学習科学を扱う国際学会で</w:t>
      </w:r>
      <w:r w:rsidR="001A1623" w:rsidRPr="007E54F9">
        <w:rPr>
          <w:rFonts w:ascii="HGP明朝B" w:eastAsia="HGP明朝B" w:hint="eastAsia"/>
          <w:sz w:val="22"/>
        </w:rPr>
        <w:t>は</w:t>
      </w:r>
      <w:r w:rsidRPr="007E54F9">
        <w:rPr>
          <w:rFonts w:ascii="HGP明朝B" w:eastAsia="HGP明朝B" w:hint="eastAsia"/>
          <w:sz w:val="22"/>
        </w:rPr>
        <w:t>私たちの主催するワークショップに</w:t>
      </w:r>
      <w:r w:rsidR="001A1623" w:rsidRPr="007E54F9">
        <w:rPr>
          <w:rFonts w:ascii="HGP明朝B" w:eastAsia="HGP明朝B" w:hint="eastAsia"/>
          <w:sz w:val="22"/>
        </w:rPr>
        <w:t>ヨーロッパや中東、アメリカ合衆国それぞれの研究をリードする</w:t>
      </w:r>
      <w:r w:rsidRPr="007E54F9">
        <w:rPr>
          <w:rFonts w:ascii="HGP明朝B" w:eastAsia="HGP明朝B" w:hint="eastAsia"/>
          <w:sz w:val="22"/>
        </w:rPr>
        <w:t>メンバーが集まり、また国内の学会からは招待講演や招待シンポジウムの依頼が増えている。こ</w:t>
      </w:r>
      <w:r w:rsidR="001A1623" w:rsidRPr="007E54F9">
        <w:rPr>
          <w:rFonts w:ascii="HGP明朝B" w:eastAsia="HGP明朝B" w:hint="eastAsia"/>
          <w:sz w:val="22"/>
        </w:rPr>
        <w:t>れ</w:t>
      </w:r>
      <w:r w:rsidRPr="007E54F9">
        <w:rPr>
          <w:rFonts w:ascii="HGP明朝B" w:eastAsia="HGP明朝B" w:hint="eastAsia"/>
          <w:sz w:val="22"/>
        </w:rPr>
        <w:t>は、</w:t>
      </w:r>
      <w:r w:rsidR="001A1623" w:rsidRPr="007E54F9">
        <w:rPr>
          <w:rFonts w:ascii="HGP明朝B" w:eastAsia="HGP明朝B" w:hint="eastAsia"/>
          <w:sz w:val="22"/>
        </w:rPr>
        <w:t>本領域の答えようとしている課題への答えが広く求められていることの表れであると同時に、</w:t>
      </w:r>
      <w:r w:rsidR="00B61922" w:rsidRPr="007E54F9">
        <w:rPr>
          <w:rFonts w:ascii="HGP明朝B" w:eastAsia="HGP明朝B" w:hint="eastAsia"/>
          <w:sz w:val="22"/>
        </w:rPr>
        <w:t>私たちの提唱する人ロボット共生学が、単に新しい理論や教科書を生むのではなく、実社会の中で明日の生活の質の改善、人の賢さの着実な進展に資することが世界的に求められているとも言えるだろう。国際的な協力の機が熟しつつあると同時に、国際的なリードを保つためにはこれからの２年間、今まで以上に真摯かつ多様で大胆な取り組みが必要である。</w:t>
      </w:r>
    </w:p>
    <w:p w14:paraId="423E8BF5" w14:textId="77777777" w:rsidR="006C5F0C" w:rsidRPr="007E54F9" w:rsidRDefault="006C5F0C">
      <w:pPr>
        <w:widowControl/>
        <w:jc w:val="left"/>
        <w:rPr>
          <w:rFonts w:ascii="HGP明朝B" w:eastAsia="HGP明朝B"/>
          <w:sz w:val="22"/>
        </w:rPr>
      </w:pPr>
    </w:p>
    <w:p w14:paraId="748C1AC8" w14:textId="77777777" w:rsidR="006C5F0C" w:rsidRPr="007E54F9" w:rsidRDefault="006C5F0C">
      <w:pPr>
        <w:widowControl/>
        <w:jc w:val="left"/>
        <w:rPr>
          <w:rFonts w:ascii="HGP明朝B" w:eastAsia="HGP明朝B"/>
          <w:sz w:val="22"/>
        </w:rPr>
      </w:pPr>
      <w:r w:rsidRPr="007E54F9">
        <w:rPr>
          <w:rFonts w:ascii="HGP明朝B" w:eastAsia="HGP明朝B" w:hint="eastAsia"/>
          <w:sz w:val="22"/>
        </w:rPr>
        <w:lastRenderedPageBreak/>
        <w:t>↑縮めて，図を入れる．A01-03の関係の説明を１，２行．</w:t>
      </w:r>
      <w:r w:rsidR="007E54F9" w:rsidRPr="00266890">
        <w:rPr>
          <w:rFonts w:ascii="HGP明朝B" w:eastAsia="HGP明朝B" w:hint="eastAsia"/>
          <w:sz w:val="22"/>
          <w:highlight w:val="yellow"/>
        </w:rPr>
        <w:t>（神田</w:t>
      </w:r>
      <w:r w:rsidR="009D5797">
        <w:rPr>
          <w:rFonts w:ascii="HGP明朝B" w:eastAsia="HGP明朝B" w:hAnsiTheme="minorEastAsia" w:hint="eastAsia"/>
          <w:sz w:val="22"/>
        </w:rPr>
        <w:t>→石黒先生→三宅先生</w:t>
      </w:r>
      <w:r w:rsidR="007E54F9" w:rsidRPr="00266890">
        <w:rPr>
          <w:rFonts w:ascii="HGP明朝B" w:eastAsia="HGP明朝B" w:hint="eastAsia"/>
          <w:sz w:val="22"/>
          <w:highlight w:val="yellow"/>
        </w:rPr>
        <w:t>）</w:t>
      </w:r>
    </w:p>
    <w:p w14:paraId="3DEC5042" w14:textId="77777777" w:rsidR="006C5F0C" w:rsidRPr="007E54F9" w:rsidRDefault="006C5F0C" w:rsidP="006C5F0C">
      <w:pPr>
        <w:jc w:val="center"/>
        <w:rPr>
          <w:rFonts w:ascii="HGP明朝B" w:eastAsia="HGP明朝B"/>
          <w:sz w:val="22"/>
        </w:rPr>
      </w:pPr>
      <w:r w:rsidRPr="007E54F9">
        <w:rPr>
          <w:rFonts w:ascii="HGP明朝B" w:eastAsia="HGP明朝B" w:hint="eastAsia"/>
          <w:noProof/>
          <w:sz w:val="22"/>
        </w:rPr>
        <w:drawing>
          <wp:inline distT="0" distB="0" distL="0" distR="0" wp14:anchorId="52BC6E96" wp14:editId="21EB4743">
            <wp:extent cx="4004310" cy="2377440"/>
            <wp:effectExtent l="19050" t="0" r="0" b="0"/>
            <wp:docPr id="2" name="オブジェクト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172826" cy="6710362"/>
                      <a:chOff x="-474663" y="808038"/>
                      <a:chExt cx="11172826" cy="6710362"/>
                    </a:xfrm>
                  </a:grpSpPr>
                  <a:pic>
                    <a:nvPicPr>
                      <a:cNvPr id="12290" name="Picture 10" descr="D:\Home\kanda\ファンド\新学術領域2009-ロボット共生学\プレゼン\090627IMAGE\IMAGE03-2.jpg"/>
                      <a:cNvPicPr>
                        <a:picLocks noChangeAspect="1" noChangeArrowheads="1"/>
                      </a:cNvPicPr>
                    </a:nvPicPr>
                    <a:blipFill>
                      <a:blip r:embed="rId9" cstate="print">
                        <a:lum bright="40000" contrast="-40000"/>
                      </a:blip>
                      <a:srcRect/>
                      <a:stretch>
                        <a:fillRect/>
                      </a:stretch>
                    </a:blipFill>
                    <a:spPr bwMode="auto">
                      <a:xfrm>
                        <a:off x="3138488" y="3063875"/>
                        <a:ext cx="2747962" cy="2119313"/>
                      </a:xfrm>
                      <a:prstGeom prst="rect">
                        <a:avLst/>
                      </a:prstGeom>
                      <a:noFill/>
                      <a:ln w="9525">
                        <a:noFill/>
                        <a:miter lim="800000"/>
                        <a:headEnd/>
                        <a:tailEnd/>
                      </a:ln>
                    </a:spPr>
                  </a:pic>
                  <a:sp>
                    <a:nvSpPr>
                      <a:cNvPr id="25" name="角丸四角形 24"/>
                      <a:cNvSpPr/>
                    </a:nvSpPr>
                    <a:spPr>
                      <a:xfrm>
                        <a:off x="884238" y="1292225"/>
                        <a:ext cx="7339012" cy="1370013"/>
                      </a:xfrm>
                      <a:prstGeom prst="roundRect">
                        <a:avLst/>
                      </a:prstGeom>
                      <a:solidFill>
                        <a:schemeClr val="accent3">
                          <a:lumMod val="40000"/>
                          <a:lumOff val="60000"/>
                        </a:schemeClr>
                      </a:solidFill>
                      <a:ln/>
                    </a:spPr>
                    <a:txSp>
                      <a:txBody>
                        <a:bodyPr anchor="ctr"/>
                        <a:lstStyle>
                          <a:defPPr>
                            <a:defRPr lang="en-US"/>
                          </a:defPPr>
                          <a:lvl1pPr algn="l" rtl="0" fontAlgn="base">
                            <a:spcBef>
                              <a:spcPct val="0"/>
                            </a:spcBef>
                            <a:spcAft>
                              <a:spcPct val="0"/>
                            </a:spcAft>
                            <a:defRPr kumimoji="1" sz="2400" kern="1200">
                              <a:solidFill>
                                <a:schemeClr val="dk1"/>
                              </a:solidFill>
                              <a:latin typeface="+mn-lt"/>
                              <a:ea typeface="+mn-ea"/>
                              <a:cs typeface="+mn-cs"/>
                            </a:defRPr>
                          </a:lvl1pPr>
                          <a:lvl2pPr marL="457200" algn="l" rtl="0" fontAlgn="base">
                            <a:spcBef>
                              <a:spcPct val="0"/>
                            </a:spcBef>
                            <a:spcAft>
                              <a:spcPct val="0"/>
                            </a:spcAft>
                            <a:defRPr kumimoji="1" sz="2400" kern="1200">
                              <a:solidFill>
                                <a:schemeClr val="dk1"/>
                              </a:solidFill>
                              <a:latin typeface="+mn-lt"/>
                              <a:ea typeface="+mn-ea"/>
                              <a:cs typeface="+mn-cs"/>
                            </a:defRPr>
                          </a:lvl2pPr>
                          <a:lvl3pPr marL="914400" algn="l" rtl="0" fontAlgn="base">
                            <a:spcBef>
                              <a:spcPct val="0"/>
                            </a:spcBef>
                            <a:spcAft>
                              <a:spcPct val="0"/>
                            </a:spcAft>
                            <a:defRPr kumimoji="1" sz="2400" kern="1200">
                              <a:solidFill>
                                <a:schemeClr val="dk1"/>
                              </a:solidFill>
                              <a:latin typeface="+mn-lt"/>
                              <a:ea typeface="+mn-ea"/>
                              <a:cs typeface="+mn-cs"/>
                            </a:defRPr>
                          </a:lvl3pPr>
                          <a:lvl4pPr marL="1371600" algn="l" rtl="0" fontAlgn="base">
                            <a:spcBef>
                              <a:spcPct val="0"/>
                            </a:spcBef>
                            <a:spcAft>
                              <a:spcPct val="0"/>
                            </a:spcAft>
                            <a:defRPr kumimoji="1" sz="2400" kern="1200">
                              <a:solidFill>
                                <a:schemeClr val="dk1"/>
                              </a:solidFill>
                              <a:latin typeface="+mn-lt"/>
                              <a:ea typeface="+mn-ea"/>
                              <a:cs typeface="+mn-cs"/>
                            </a:defRPr>
                          </a:lvl4pPr>
                          <a:lvl5pPr marL="1828800" algn="l" rtl="0" fontAlgn="base">
                            <a:spcBef>
                              <a:spcPct val="0"/>
                            </a:spcBef>
                            <a:spcAft>
                              <a:spcPct val="0"/>
                            </a:spcAft>
                            <a:defRPr kumimoji="1" sz="2400" kern="1200">
                              <a:solidFill>
                                <a:schemeClr val="dk1"/>
                              </a:solidFill>
                              <a:latin typeface="+mn-lt"/>
                              <a:ea typeface="+mn-ea"/>
                              <a:cs typeface="+mn-cs"/>
                            </a:defRPr>
                          </a:lvl5pPr>
                          <a:lvl6pPr marL="2286000" algn="l" defTabSz="914400" rtl="0" eaLnBrk="1" latinLnBrk="0" hangingPunct="1">
                            <a:defRPr kumimoji="1" sz="2400" kern="1200">
                              <a:solidFill>
                                <a:schemeClr val="dk1"/>
                              </a:solidFill>
                              <a:latin typeface="+mn-lt"/>
                              <a:ea typeface="+mn-ea"/>
                              <a:cs typeface="+mn-cs"/>
                            </a:defRPr>
                          </a:lvl6pPr>
                          <a:lvl7pPr marL="2743200" algn="l" defTabSz="914400" rtl="0" eaLnBrk="1" latinLnBrk="0" hangingPunct="1">
                            <a:defRPr kumimoji="1" sz="2400" kern="1200">
                              <a:solidFill>
                                <a:schemeClr val="dk1"/>
                              </a:solidFill>
                              <a:latin typeface="+mn-lt"/>
                              <a:ea typeface="+mn-ea"/>
                              <a:cs typeface="+mn-cs"/>
                            </a:defRPr>
                          </a:lvl7pPr>
                          <a:lvl8pPr marL="3200400" algn="l" defTabSz="914400" rtl="0" eaLnBrk="1" latinLnBrk="0" hangingPunct="1">
                            <a:defRPr kumimoji="1" sz="2400" kern="1200">
                              <a:solidFill>
                                <a:schemeClr val="dk1"/>
                              </a:solidFill>
                              <a:latin typeface="+mn-lt"/>
                              <a:ea typeface="+mn-ea"/>
                              <a:cs typeface="+mn-cs"/>
                            </a:defRPr>
                          </a:lvl8pPr>
                          <a:lvl9pPr marL="3657600" algn="l" defTabSz="914400" rtl="0" eaLnBrk="1" latinLnBrk="0" hangingPunct="1">
                            <a:defRPr kumimoji="1" sz="2400" kern="1200">
                              <a:solidFill>
                                <a:schemeClr val="dk1"/>
                              </a:solidFill>
                              <a:latin typeface="+mn-lt"/>
                              <a:ea typeface="+mn-ea"/>
                              <a:cs typeface="+mn-cs"/>
                            </a:defRPr>
                          </a:lvl9pPr>
                        </a:lstStyle>
                        <a:p>
                          <a:pPr algn="ctr">
                            <a:defRPr/>
                          </a:pPr>
                          <a:endParaRPr lang="ja-JP" altLang="en-US" dirty="0"/>
                        </a:p>
                      </a:txBody>
                      <a:useSpRect/>
                    </a:txSp>
                    <a:style>
                      <a:lnRef idx="1">
                        <a:schemeClr val="accent3"/>
                      </a:lnRef>
                      <a:fillRef idx="2">
                        <a:schemeClr val="accent3"/>
                      </a:fillRef>
                      <a:effectRef idx="1">
                        <a:schemeClr val="accent3"/>
                      </a:effectRef>
                      <a:fontRef idx="minor">
                        <a:schemeClr val="dk1"/>
                      </a:fontRef>
                    </a:style>
                  </a:sp>
                  <a:sp>
                    <a:nvSpPr>
                      <a:cNvPr id="30" name="角丸四角形 29"/>
                      <a:cNvSpPr/>
                    </a:nvSpPr>
                    <a:spPr>
                      <a:xfrm>
                        <a:off x="1143000" y="1577975"/>
                        <a:ext cx="3357563" cy="785813"/>
                      </a:xfrm>
                      <a:prstGeom prst="roundRect">
                        <a:avLst>
                          <a:gd name="adj" fmla="val 0"/>
                        </a:avLst>
                      </a:prstGeom>
                      <a:solidFill>
                        <a:schemeClr val="accent3">
                          <a:lumMod val="20000"/>
                          <a:lumOff val="80000"/>
                        </a:schemeClr>
                      </a:solidFill>
                      <a:ln w="28575"/>
                      <a:effectLst/>
                    </a:spPr>
                    <a:txSp>
                      <a:txBody>
                        <a:bodyPr anchor="ctr"/>
                        <a:lstStyle>
                          <a:defPPr>
                            <a:defRPr lang="en-US"/>
                          </a:defPPr>
                          <a:lvl1pPr algn="l" rtl="0" fontAlgn="base">
                            <a:spcBef>
                              <a:spcPct val="0"/>
                            </a:spcBef>
                            <a:spcAft>
                              <a:spcPct val="0"/>
                            </a:spcAft>
                            <a:defRPr kumimoji="1" sz="2400" kern="1200">
                              <a:solidFill>
                                <a:schemeClr val="dk1"/>
                              </a:solidFill>
                              <a:latin typeface="+mn-lt"/>
                              <a:ea typeface="+mn-ea"/>
                              <a:cs typeface="+mn-cs"/>
                            </a:defRPr>
                          </a:lvl1pPr>
                          <a:lvl2pPr marL="457200" algn="l" rtl="0" fontAlgn="base">
                            <a:spcBef>
                              <a:spcPct val="0"/>
                            </a:spcBef>
                            <a:spcAft>
                              <a:spcPct val="0"/>
                            </a:spcAft>
                            <a:defRPr kumimoji="1" sz="2400" kern="1200">
                              <a:solidFill>
                                <a:schemeClr val="dk1"/>
                              </a:solidFill>
                              <a:latin typeface="+mn-lt"/>
                              <a:ea typeface="+mn-ea"/>
                              <a:cs typeface="+mn-cs"/>
                            </a:defRPr>
                          </a:lvl2pPr>
                          <a:lvl3pPr marL="914400" algn="l" rtl="0" fontAlgn="base">
                            <a:spcBef>
                              <a:spcPct val="0"/>
                            </a:spcBef>
                            <a:spcAft>
                              <a:spcPct val="0"/>
                            </a:spcAft>
                            <a:defRPr kumimoji="1" sz="2400" kern="1200">
                              <a:solidFill>
                                <a:schemeClr val="dk1"/>
                              </a:solidFill>
                              <a:latin typeface="+mn-lt"/>
                              <a:ea typeface="+mn-ea"/>
                              <a:cs typeface="+mn-cs"/>
                            </a:defRPr>
                          </a:lvl3pPr>
                          <a:lvl4pPr marL="1371600" algn="l" rtl="0" fontAlgn="base">
                            <a:spcBef>
                              <a:spcPct val="0"/>
                            </a:spcBef>
                            <a:spcAft>
                              <a:spcPct val="0"/>
                            </a:spcAft>
                            <a:defRPr kumimoji="1" sz="2400" kern="1200">
                              <a:solidFill>
                                <a:schemeClr val="dk1"/>
                              </a:solidFill>
                              <a:latin typeface="+mn-lt"/>
                              <a:ea typeface="+mn-ea"/>
                              <a:cs typeface="+mn-cs"/>
                            </a:defRPr>
                          </a:lvl4pPr>
                          <a:lvl5pPr marL="1828800" algn="l" rtl="0" fontAlgn="base">
                            <a:spcBef>
                              <a:spcPct val="0"/>
                            </a:spcBef>
                            <a:spcAft>
                              <a:spcPct val="0"/>
                            </a:spcAft>
                            <a:defRPr kumimoji="1" sz="2400" kern="1200">
                              <a:solidFill>
                                <a:schemeClr val="dk1"/>
                              </a:solidFill>
                              <a:latin typeface="+mn-lt"/>
                              <a:ea typeface="+mn-ea"/>
                              <a:cs typeface="+mn-cs"/>
                            </a:defRPr>
                          </a:lvl5pPr>
                          <a:lvl6pPr marL="2286000" algn="l" defTabSz="914400" rtl="0" eaLnBrk="1" latinLnBrk="0" hangingPunct="1">
                            <a:defRPr kumimoji="1" sz="2400" kern="1200">
                              <a:solidFill>
                                <a:schemeClr val="dk1"/>
                              </a:solidFill>
                              <a:latin typeface="+mn-lt"/>
                              <a:ea typeface="+mn-ea"/>
                              <a:cs typeface="+mn-cs"/>
                            </a:defRPr>
                          </a:lvl6pPr>
                          <a:lvl7pPr marL="2743200" algn="l" defTabSz="914400" rtl="0" eaLnBrk="1" latinLnBrk="0" hangingPunct="1">
                            <a:defRPr kumimoji="1" sz="2400" kern="1200">
                              <a:solidFill>
                                <a:schemeClr val="dk1"/>
                              </a:solidFill>
                              <a:latin typeface="+mn-lt"/>
                              <a:ea typeface="+mn-ea"/>
                              <a:cs typeface="+mn-cs"/>
                            </a:defRPr>
                          </a:lvl7pPr>
                          <a:lvl8pPr marL="3200400" algn="l" defTabSz="914400" rtl="0" eaLnBrk="1" latinLnBrk="0" hangingPunct="1">
                            <a:defRPr kumimoji="1" sz="2400" kern="1200">
                              <a:solidFill>
                                <a:schemeClr val="dk1"/>
                              </a:solidFill>
                              <a:latin typeface="+mn-lt"/>
                              <a:ea typeface="+mn-ea"/>
                              <a:cs typeface="+mn-cs"/>
                            </a:defRPr>
                          </a:lvl8pPr>
                          <a:lvl9pPr marL="3657600" algn="l" defTabSz="914400" rtl="0" eaLnBrk="1" latinLnBrk="0" hangingPunct="1">
                            <a:defRPr kumimoji="1" sz="2400" kern="1200">
                              <a:solidFill>
                                <a:schemeClr val="dk1"/>
                              </a:solidFill>
                              <a:latin typeface="+mn-lt"/>
                              <a:ea typeface="+mn-ea"/>
                              <a:cs typeface="+mn-cs"/>
                            </a:defRPr>
                          </a:lvl9pPr>
                        </a:lstStyle>
                        <a:p>
                          <a:pPr>
                            <a:defRPr/>
                          </a:pPr>
                          <a:r>
                            <a:rPr lang="en-US" altLang="ja-JP" dirty="0">
                              <a:solidFill>
                                <a:schemeClr val="tx1"/>
                              </a:solidFill>
                              <a:latin typeface="HGP明朝B" pitchFamily="18" charset="-128"/>
                              <a:ea typeface="HGP明朝B" pitchFamily="18" charset="-128"/>
                            </a:rPr>
                            <a:t>A03-1</a:t>
                          </a:r>
                          <a:r>
                            <a:rPr lang="ja-JP" altLang="en-US" dirty="0">
                              <a:solidFill>
                                <a:schemeClr val="tx1"/>
                              </a:solidFill>
                              <a:latin typeface="HGP明朝B" pitchFamily="18" charset="-128"/>
                              <a:ea typeface="HGP明朝B" pitchFamily="18" charset="-128"/>
                            </a:rPr>
                            <a:t>　聞き手ロボットによる協創スキル獲得支援</a:t>
                          </a:r>
                        </a:p>
                      </a:txBody>
                      <a:useSpRect/>
                    </a:txSp>
                    <a:style>
                      <a:lnRef idx="1">
                        <a:schemeClr val="accent3"/>
                      </a:lnRef>
                      <a:fillRef idx="2">
                        <a:schemeClr val="accent3"/>
                      </a:fillRef>
                      <a:effectRef idx="1">
                        <a:schemeClr val="accent3"/>
                      </a:effectRef>
                      <a:fontRef idx="minor">
                        <a:schemeClr val="dk1"/>
                      </a:fontRef>
                    </a:style>
                  </a:sp>
                  <a:sp>
                    <a:nvSpPr>
                      <a:cNvPr id="31" name="角丸四角形 30"/>
                      <a:cNvSpPr/>
                    </a:nvSpPr>
                    <a:spPr>
                      <a:xfrm>
                        <a:off x="4643438" y="1577975"/>
                        <a:ext cx="3000375" cy="785813"/>
                      </a:xfrm>
                      <a:prstGeom prst="roundRect">
                        <a:avLst>
                          <a:gd name="adj" fmla="val 0"/>
                        </a:avLst>
                      </a:prstGeom>
                      <a:solidFill>
                        <a:schemeClr val="accent3">
                          <a:lumMod val="20000"/>
                          <a:lumOff val="80000"/>
                        </a:schemeClr>
                      </a:solidFill>
                      <a:ln w="28575"/>
                      <a:effectLst/>
                    </a:spPr>
                    <a:txSp>
                      <a:txBody>
                        <a:bodyPr anchor="ctr"/>
                        <a:lstStyle>
                          <a:defPPr>
                            <a:defRPr lang="en-US"/>
                          </a:defPPr>
                          <a:lvl1pPr algn="l" rtl="0" fontAlgn="base">
                            <a:spcBef>
                              <a:spcPct val="0"/>
                            </a:spcBef>
                            <a:spcAft>
                              <a:spcPct val="0"/>
                            </a:spcAft>
                            <a:defRPr kumimoji="1" sz="2400" kern="1200">
                              <a:solidFill>
                                <a:schemeClr val="dk1"/>
                              </a:solidFill>
                              <a:latin typeface="+mn-lt"/>
                              <a:ea typeface="+mn-ea"/>
                              <a:cs typeface="+mn-cs"/>
                            </a:defRPr>
                          </a:lvl1pPr>
                          <a:lvl2pPr marL="457200" algn="l" rtl="0" fontAlgn="base">
                            <a:spcBef>
                              <a:spcPct val="0"/>
                            </a:spcBef>
                            <a:spcAft>
                              <a:spcPct val="0"/>
                            </a:spcAft>
                            <a:defRPr kumimoji="1" sz="2400" kern="1200">
                              <a:solidFill>
                                <a:schemeClr val="dk1"/>
                              </a:solidFill>
                              <a:latin typeface="+mn-lt"/>
                              <a:ea typeface="+mn-ea"/>
                              <a:cs typeface="+mn-cs"/>
                            </a:defRPr>
                          </a:lvl2pPr>
                          <a:lvl3pPr marL="914400" algn="l" rtl="0" fontAlgn="base">
                            <a:spcBef>
                              <a:spcPct val="0"/>
                            </a:spcBef>
                            <a:spcAft>
                              <a:spcPct val="0"/>
                            </a:spcAft>
                            <a:defRPr kumimoji="1" sz="2400" kern="1200">
                              <a:solidFill>
                                <a:schemeClr val="dk1"/>
                              </a:solidFill>
                              <a:latin typeface="+mn-lt"/>
                              <a:ea typeface="+mn-ea"/>
                              <a:cs typeface="+mn-cs"/>
                            </a:defRPr>
                          </a:lvl3pPr>
                          <a:lvl4pPr marL="1371600" algn="l" rtl="0" fontAlgn="base">
                            <a:spcBef>
                              <a:spcPct val="0"/>
                            </a:spcBef>
                            <a:spcAft>
                              <a:spcPct val="0"/>
                            </a:spcAft>
                            <a:defRPr kumimoji="1" sz="2400" kern="1200">
                              <a:solidFill>
                                <a:schemeClr val="dk1"/>
                              </a:solidFill>
                              <a:latin typeface="+mn-lt"/>
                              <a:ea typeface="+mn-ea"/>
                              <a:cs typeface="+mn-cs"/>
                            </a:defRPr>
                          </a:lvl4pPr>
                          <a:lvl5pPr marL="1828800" algn="l" rtl="0" fontAlgn="base">
                            <a:spcBef>
                              <a:spcPct val="0"/>
                            </a:spcBef>
                            <a:spcAft>
                              <a:spcPct val="0"/>
                            </a:spcAft>
                            <a:defRPr kumimoji="1" sz="2400" kern="1200">
                              <a:solidFill>
                                <a:schemeClr val="dk1"/>
                              </a:solidFill>
                              <a:latin typeface="+mn-lt"/>
                              <a:ea typeface="+mn-ea"/>
                              <a:cs typeface="+mn-cs"/>
                            </a:defRPr>
                          </a:lvl5pPr>
                          <a:lvl6pPr marL="2286000" algn="l" defTabSz="914400" rtl="0" eaLnBrk="1" latinLnBrk="0" hangingPunct="1">
                            <a:defRPr kumimoji="1" sz="2400" kern="1200">
                              <a:solidFill>
                                <a:schemeClr val="dk1"/>
                              </a:solidFill>
                              <a:latin typeface="+mn-lt"/>
                              <a:ea typeface="+mn-ea"/>
                              <a:cs typeface="+mn-cs"/>
                            </a:defRPr>
                          </a:lvl6pPr>
                          <a:lvl7pPr marL="2743200" algn="l" defTabSz="914400" rtl="0" eaLnBrk="1" latinLnBrk="0" hangingPunct="1">
                            <a:defRPr kumimoji="1" sz="2400" kern="1200">
                              <a:solidFill>
                                <a:schemeClr val="dk1"/>
                              </a:solidFill>
                              <a:latin typeface="+mn-lt"/>
                              <a:ea typeface="+mn-ea"/>
                              <a:cs typeface="+mn-cs"/>
                            </a:defRPr>
                          </a:lvl7pPr>
                          <a:lvl8pPr marL="3200400" algn="l" defTabSz="914400" rtl="0" eaLnBrk="1" latinLnBrk="0" hangingPunct="1">
                            <a:defRPr kumimoji="1" sz="2400" kern="1200">
                              <a:solidFill>
                                <a:schemeClr val="dk1"/>
                              </a:solidFill>
                              <a:latin typeface="+mn-lt"/>
                              <a:ea typeface="+mn-ea"/>
                              <a:cs typeface="+mn-cs"/>
                            </a:defRPr>
                          </a:lvl8pPr>
                          <a:lvl9pPr marL="3657600" algn="l" defTabSz="914400" rtl="0" eaLnBrk="1" latinLnBrk="0" hangingPunct="1">
                            <a:defRPr kumimoji="1" sz="2400" kern="1200">
                              <a:solidFill>
                                <a:schemeClr val="dk1"/>
                              </a:solidFill>
                              <a:latin typeface="+mn-lt"/>
                              <a:ea typeface="+mn-ea"/>
                              <a:cs typeface="+mn-cs"/>
                            </a:defRPr>
                          </a:lvl9pPr>
                        </a:lstStyle>
                        <a:p>
                          <a:pPr algn="ctr">
                            <a:defRPr/>
                          </a:pPr>
                          <a:r>
                            <a:rPr lang="en-US" altLang="ja-JP" dirty="0">
                              <a:solidFill>
                                <a:schemeClr val="tx1"/>
                              </a:solidFill>
                              <a:latin typeface="HGP明朝B" pitchFamily="18" charset="-128"/>
                              <a:ea typeface="HGP明朝B" pitchFamily="18" charset="-128"/>
                            </a:rPr>
                            <a:t>A03-2</a:t>
                          </a:r>
                          <a:r>
                            <a:rPr lang="ja-JP" altLang="en-US" dirty="0">
                              <a:solidFill>
                                <a:schemeClr val="tx1"/>
                              </a:solidFill>
                              <a:latin typeface="HGP明朝B" pitchFamily="18" charset="-128"/>
                              <a:ea typeface="HGP明朝B" pitchFamily="18" charset="-128"/>
                            </a:rPr>
                            <a:t>　</a:t>
                          </a:r>
                          <a:r>
                            <a:rPr lang="ja-JP" altLang="en-US" dirty="0">
                              <a:solidFill>
                                <a:prstClr val="black"/>
                              </a:solidFill>
                              <a:latin typeface="HGP明朝B" pitchFamily="18" charset="-128"/>
                              <a:ea typeface="HGP明朝B" pitchFamily="18" charset="-128"/>
                            </a:rPr>
                            <a:t>定型的な情報提供による理解支援</a:t>
                          </a:r>
                          <a:endParaRPr lang="ja-JP" altLang="en-US" dirty="0">
                            <a:solidFill>
                              <a:schemeClr val="tx1"/>
                            </a:solidFill>
                            <a:latin typeface="HGP明朝B" pitchFamily="18" charset="-128"/>
                            <a:ea typeface="HGP明朝B" pitchFamily="18" charset="-128"/>
                          </a:endParaRPr>
                        </a:p>
                      </a:txBody>
                      <a:useSpRect/>
                    </a:txSp>
                    <a:style>
                      <a:lnRef idx="1">
                        <a:schemeClr val="accent3"/>
                      </a:lnRef>
                      <a:fillRef idx="2">
                        <a:schemeClr val="accent3"/>
                      </a:fillRef>
                      <a:effectRef idx="1">
                        <a:schemeClr val="accent3"/>
                      </a:effectRef>
                      <a:fontRef idx="minor">
                        <a:schemeClr val="dk1"/>
                      </a:fontRef>
                    </a:style>
                  </a:sp>
                  <a:sp>
                    <a:nvSpPr>
                      <a:cNvPr id="33" name="角丸四角形 32"/>
                      <a:cNvSpPr/>
                    </a:nvSpPr>
                    <a:spPr>
                      <a:xfrm>
                        <a:off x="214313" y="2990850"/>
                        <a:ext cx="2928937" cy="3752850"/>
                      </a:xfrm>
                      <a:prstGeom prst="roundRect">
                        <a:avLst>
                          <a:gd name="adj" fmla="val 7238"/>
                        </a:avLst>
                      </a:prstGeom>
                      <a:solidFill>
                        <a:schemeClr val="accent1">
                          <a:lumMod val="40000"/>
                          <a:lumOff val="60000"/>
                        </a:schemeClr>
                      </a:solidFill>
                    </a:spPr>
                    <a:txSp>
                      <a:txBody>
                        <a:bodyPr anchor="ctr"/>
                        <a:lstStyle>
                          <a:defPPr>
                            <a:defRPr lang="en-US"/>
                          </a:defPPr>
                          <a:lvl1pPr algn="l" rtl="0" fontAlgn="base">
                            <a:spcBef>
                              <a:spcPct val="0"/>
                            </a:spcBef>
                            <a:spcAft>
                              <a:spcPct val="0"/>
                            </a:spcAft>
                            <a:defRPr kumimoji="1" sz="2400" kern="1200">
                              <a:solidFill>
                                <a:schemeClr val="dk1"/>
                              </a:solidFill>
                              <a:latin typeface="+mn-lt"/>
                              <a:ea typeface="+mn-ea"/>
                              <a:cs typeface="+mn-cs"/>
                            </a:defRPr>
                          </a:lvl1pPr>
                          <a:lvl2pPr marL="457200" algn="l" rtl="0" fontAlgn="base">
                            <a:spcBef>
                              <a:spcPct val="0"/>
                            </a:spcBef>
                            <a:spcAft>
                              <a:spcPct val="0"/>
                            </a:spcAft>
                            <a:defRPr kumimoji="1" sz="2400" kern="1200">
                              <a:solidFill>
                                <a:schemeClr val="dk1"/>
                              </a:solidFill>
                              <a:latin typeface="+mn-lt"/>
                              <a:ea typeface="+mn-ea"/>
                              <a:cs typeface="+mn-cs"/>
                            </a:defRPr>
                          </a:lvl2pPr>
                          <a:lvl3pPr marL="914400" algn="l" rtl="0" fontAlgn="base">
                            <a:spcBef>
                              <a:spcPct val="0"/>
                            </a:spcBef>
                            <a:spcAft>
                              <a:spcPct val="0"/>
                            </a:spcAft>
                            <a:defRPr kumimoji="1" sz="2400" kern="1200">
                              <a:solidFill>
                                <a:schemeClr val="dk1"/>
                              </a:solidFill>
                              <a:latin typeface="+mn-lt"/>
                              <a:ea typeface="+mn-ea"/>
                              <a:cs typeface="+mn-cs"/>
                            </a:defRPr>
                          </a:lvl3pPr>
                          <a:lvl4pPr marL="1371600" algn="l" rtl="0" fontAlgn="base">
                            <a:spcBef>
                              <a:spcPct val="0"/>
                            </a:spcBef>
                            <a:spcAft>
                              <a:spcPct val="0"/>
                            </a:spcAft>
                            <a:defRPr kumimoji="1" sz="2400" kern="1200">
                              <a:solidFill>
                                <a:schemeClr val="dk1"/>
                              </a:solidFill>
                              <a:latin typeface="+mn-lt"/>
                              <a:ea typeface="+mn-ea"/>
                              <a:cs typeface="+mn-cs"/>
                            </a:defRPr>
                          </a:lvl4pPr>
                          <a:lvl5pPr marL="1828800" algn="l" rtl="0" fontAlgn="base">
                            <a:spcBef>
                              <a:spcPct val="0"/>
                            </a:spcBef>
                            <a:spcAft>
                              <a:spcPct val="0"/>
                            </a:spcAft>
                            <a:defRPr kumimoji="1" sz="2400" kern="1200">
                              <a:solidFill>
                                <a:schemeClr val="dk1"/>
                              </a:solidFill>
                              <a:latin typeface="+mn-lt"/>
                              <a:ea typeface="+mn-ea"/>
                              <a:cs typeface="+mn-cs"/>
                            </a:defRPr>
                          </a:lvl5pPr>
                          <a:lvl6pPr marL="2286000" algn="l" defTabSz="914400" rtl="0" eaLnBrk="1" latinLnBrk="0" hangingPunct="1">
                            <a:defRPr kumimoji="1" sz="2400" kern="1200">
                              <a:solidFill>
                                <a:schemeClr val="dk1"/>
                              </a:solidFill>
                              <a:latin typeface="+mn-lt"/>
                              <a:ea typeface="+mn-ea"/>
                              <a:cs typeface="+mn-cs"/>
                            </a:defRPr>
                          </a:lvl6pPr>
                          <a:lvl7pPr marL="2743200" algn="l" defTabSz="914400" rtl="0" eaLnBrk="1" latinLnBrk="0" hangingPunct="1">
                            <a:defRPr kumimoji="1" sz="2400" kern="1200">
                              <a:solidFill>
                                <a:schemeClr val="dk1"/>
                              </a:solidFill>
                              <a:latin typeface="+mn-lt"/>
                              <a:ea typeface="+mn-ea"/>
                              <a:cs typeface="+mn-cs"/>
                            </a:defRPr>
                          </a:lvl7pPr>
                          <a:lvl8pPr marL="3200400" algn="l" defTabSz="914400" rtl="0" eaLnBrk="1" latinLnBrk="0" hangingPunct="1">
                            <a:defRPr kumimoji="1" sz="2400" kern="1200">
                              <a:solidFill>
                                <a:schemeClr val="dk1"/>
                              </a:solidFill>
                              <a:latin typeface="+mn-lt"/>
                              <a:ea typeface="+mn-ea"/>
                              <a:cs typeface="+mn-cs"/>
                            </a:defRPr>
                          </a:lvl8pPr>
                          <a:lvl9pPr marL="3657600" algn="l" defTabSz="914400" rtl="0" eaLnBrk="1" latinLnBrk="0" hangingPunct="1">
                            <a:defRPr kumimoji="1" sz="2400" kern="1200">
                              <a:solidFill>
                                <a:schemeClr val="dk1"/>
                              </a:solidFill>
                              <a:latin typeface="+mn-lt"/>
                              <a:ea typeface="+mn-ea"/>
                              <a:cs typeface="+mn-cs"/>
                            </a:defRPr>
                          </a:lvl9pPr>
                        </a:lstStyle>
                        <a:p>
                          <a:pPr algn="ctr">
                            <a:defRPr/>
                          </a:pPr>
                          <a:endParaRPr lang="ja-JP" altLang="en-US"/>
                        </a:p>
                      </a:txBody>
                      <a:useSpRect/>
                    </a:txSp>
                    <a:style>
                      <a:lnRef idx="1">
                        <a:schemeClr val="accent1"/>
                      </a:lnRef>
                      <a:fillRef idx="2">
                        <a:schemeClr val="accent1"/>
                      </a:fillRef>
                      <a:effectRef idx="1">
                        <a:schemeClr val="accent1"/>
                      </a:effectRef>
                      <a:fontRef idx="minor">
                        <a:schemeClr val="dk1"/>
                      </a:fontRef>
                    </a:style>
                  </a:sp>
                  <a:sp>
                    <a:nvSpPr>
                      <a:cNvPr id="12295" name="正方形/長方形 22"/>
                      <a:cNvSpPr>
                        <a:spLocks noChangeArrowheads="1"/>
                      </a:cNvSpPr>
                    </a:nvSpPr>
                    <a:spPr bwMode="auto">
                      <a:xfrm>
                        <a:off x="214313" y="3300413"/>
                        <a:ext cx="3286125" cy="830262"/>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1pPr>
                          <a:lvl2pPr marL="4572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2pPr>
                          <a:lvl3pPr marL="9144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3pPr>
                          <a:lvl4pPr marL="13716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4pPr>
                          <a:lvl5pPr marL="18288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5pPr>
                          <a:lvl6pPr marL="2286000" algn="l" defTabSz="914400" rtl="0" eaLnBrk="1" latinLnBrk="0" hangingPunct="1">
                            <a:defRPr kumimoji="1" sz="2400" kern="1200">
                              <a:solidFill>
                                <a:schemeClr val="tx1"/>
                              </a:solidFill>
                              <a:latin typeface="Tahoma" pitchFamily="34" charset="0"/>
                              <a:ea typeface="ＭＳ Ｐゴシック" pitchFamily="50" charset="-128"/>
                              <a:cs typeface="+mn-cs"/>
                            </a:defRPr>
                          </a:lvl6pPr>
                          <a:lvl7pPr marL="2743200" algn="l" defTabSz="914400" rtl="0" eaLnBrk="1" latinLnBrk="0" hangingPunct="1">
                            <a:defRPr kumimoji="1" sz="2400" kern="1200">
                              <a:solidFill>
                                <a:schemeClr val="tx1"/>
                              </a:solidFill>
                              <a:latin typeface="Tahoma" pitchFamily="34" charset="0"/>
                              <a:ea typeface="ＭＳ Ｐゴシック" pitchFamily="50" charset="-128"/>
                              <a:cs typeface="+mn-cs"/>
                            </a:defRPr>
                          </a:lvl7pPr>
                          <a:lvl8pPr marL="3200400" algn="l" defTabSz="914400" rtl="0" eaLnBrk="1" latinLnBrk="0" hangingPunct="1">
                            <a:defRPr kumimoji="1" sz="2400" kern="1200">
                              <a:solidFill>
                                <a:schemeClr val="tx1"/>
                              </a:solidFill>
                              <a:latin typeface="Tahoma" pitchFamily="34" charset="0"/>
                              <a:ea typeface="ＭＳ Ｐゴシック" pitchFamily="50" charset="-128"/>
                              <a:cs typeface="+mn-cs"/>
                            </a:defRPr>
                          </a:lvl8pPr>
                          <a:lvl9pPr marL="3657600" algn="l" defTabSz="914400" rtl="0" eaLnBrk="1" latinLnBrk="0" hangingPunct="1">
                            <a:defRPr kumimoji="1" sz="2400" kern="1200">
                              <a:solidFill>
                                <a:schemeClr val="tx1"/>
                              </a:solidFill>
                              <a:latin typeface="Tahoma" pitchFamily="34" charset="0"/>
                              <a:ea typeface="ＭＳ Ｐゴシック" pitchFamily="50" charset="-128"/>
                              <a:cs typeface="+mn-cs"/>
                            </a:defRPr>
                          </a:lvl9pPr>
                        </a:lstStyle>
                        <a:p>
                          <a:r>
                            <a:rPr lang="ja-JP" altLang="en-US">
                              <a:latin typeface="HGS明朝B" pitchFamily="18" charset="-128"/>
                              <a:ea typeface="HGS明朝B" pitchFamily="18" charset="-128"/>
                            </a:rPr>
                            <a:t>高度なかかわりを</a:t>
                          </a:r>
                          <a:r>
                            <a:rPr lang="en-US" altLang="ja-JP">
                              <a:latin typeface="HGS明朝B" pitchFamily="18" charset="-128"/>
                              <a:ea typeface="HGS明朝B" pitchFamily="18" charset="-128"/>
                            </a:rPr>
                            <a:t/>
                          </a:r>
                          <a:br>
                            <a:rPr lang="en-US" altLang="ja-JP">
                              <a:latin typeface="HGS明朝B" pitchFamily="18" charset="-128"/>
                              <a:ea typeface="HGS明朝B" pitchFamily="18" charset="-128"/>
                            </a:rPr>
                          </a:br>
                          <a:r>
                            <a:rPr lang="ja-JP" altLang="en-US">
                              <a:latin typeface="HGS明朝B" pitchFamily="18" charset="-128"/>
                              <a:ea typeface="HGS明朝B" pitchFamily="18" charset="-128"/>
                            </a:rPr>
                            <a:t>可能にするロボット</a:t>
                          </a:r>
                          <a:endParaRPr lang="en-US" altLang="ja-JP">
                            <a:latin typeface="HGS明朝B" pitchFamily="18" charset="-128"/>
                            <a:ea typeface="HGS明朝B" pitchFamily="18" charset="-128"/>
                          </a:endParaRPr>
                        </a:p>
                      </a:txBody>
                      <a:useSpRect/>
                    </a:txSp>
                  </a:sp>
                  <a:sp>
                    <a:nvSpPr>
                      <a:cNvPr id="36" name="角丸四角形 35"/>
                      <a:cNvSpPr/>
                    </a:nvSpPr>
                    <a:spPr>
                      <a:xfrm>
                        <a:off x="6072188" y="3062288"/>
                        <a:ext cx="3000375" cy="3367087"/>
                      </a:xfrm>
                      <a:prstGeom prst="roundRect">
                        <a:avLst>
                          <a:gd name="adj" fmla="val 7837"/>
                        </a:avLst>
                      </a:prstGeom>
                      <a:solidFill>
                        <a:schemeClr val="accent6">
                          <a:lumMod val="40000"/>
                          <a:lumOff val="60000"/>
                        </a:schemeClr>
                      </a:solidFill>
                      <a:ln/>
                    </a:spPr>
                    <a:txSp>
                      <a:txBody>
                        <a:bodyPr anchor="ctr"/>
                        <a:lstStyle>
                          <a:defPPr>
                            <a:defRPr lang="en-US"/>
                          </a:defPPr>
                          <a:lvl1pPr algn="l" rtl="0" fontAlgn="base">
                            <a:spcBef>
                              <a:spcPct val="0"/>
                            </a:spcBef>
                            <a:spcAft>
                              <a:spcPct val="0"/>
                            </a:spcAft>
                            <a:defRPr kumimoji="1" sz="2400" kern="1200">
                              <a:solidFill>
                                <a:schemeClr val="dk1"/>
                              </a:solidFill>
                              <a:latin typeface="+mn-lt"/>
                              <a:ea typeface="+mn-ea"/>
                              <a:cs typeface="+mn-cs"/>
                            </a:defRPr>
                          </a:lvl1pPr>
                          <a:lvl2pPr marL="457200" algn="l" rtl="0" fontAlgn="base">
                            <a:spcBef>
                              <a:spcPct val="0"/>
                            </a:spcBef>
                            <a:spcAft>
                              <a:spcPct val="0"/>
                            </a:spcAft>
                            <a:defRPr kumimoji="1" sz="2400" kern="1200">
                              <a:solidFill>
                                <a:schemeClr val="dk1"/>
                              </a:solidFill>
                              <a:latin typeface="+mn-lt"/>
                              <a:ea typeface="+mn-ea"/>
                              <a:cs typeface="+mn-cs"/>
                            </a:defRPr>
                          </a:lvl2pPr>
                          <a:lvl3pPr marL="914400" algn="l" rtl="0" fontAlgn="base">
                            <a:spcBef>
                              <a:spcPct val="0"/>
                            </a:spcBef>
                            <a:spcAft>
                              <a:spcPct val="0"/>
                            </a:spcAft>
                            <a:defRPr kumimoji="1" sz="2400" kern="1200">
                              <a:solidFill>
                                <a:schemeClr val="dk1"/>
                              </a:solidFill>
                              <a:latin typeface="+mn-lt"/>
                              <a:ea typeface="+mn-ea"/>
                              <a:cs typeface="+mn-cs"/>
                            </a:defRPr>
                          </a:lvl3pPr>
                          <a:lvl4pPr marL="1371600" algn="l" rtl="0" fontAlgn="base">
                            <a:spcBef>
                              <a:spcPct val="0"/>
                            </a:spcBef>
                            <a:spcAft>
                              <a:spcPct val="0"/>
                            </a:spcAft>
                            <a:defRPr kumimoji="1" sz="2400" kern="1200">
                              <a:solidFill>
                                <a:schemeClr val="dk1"/>
                              </a:solidFill>
                              <a:latin typeface="+mn-lt"/>
                              <a:ea typeface="+mn-ea"/>
                              <a:cs typeface="+mn-cs"/>
                            </a:defRPr>
                          </a:lvl4pPr>
                          <a:lvl5pPr marL="1828800" algn="l" rtl="0" fontAlgn="base">
                            <a:spcBef>
                              <a:spcPct val="0"/>
                            </a:spcBef>
                            <a:spcAft>
                              <a:spcPct val="0"/>
                            </a:spcAft>
                            <a:defRPr kumimoji="1" sz="2400" kern="1200">
                              <a:solidFill>
                                <a:schemeClr val="dk1"/>
                              </a:solidFill>
                              <a:latin typeface="+mn-lt"/>
                              <a:ea typeface="+mn-ea"/>
                              <a:cs typeface="+mn-cs"/>
                            </a:defRPr>
                          </a:lvl5pPr>
                          <a:lvl6pPr marL="2286000" algn="l" defTabSz="914400" rtl="0" eaLnBrk="1" latinLnBrk="0" hangingPunct="1">
                            <a:defRPr kumimoji="1" sz="2400" kern="1200">
                              <a:solidFill>
                                <a:schemeClr val="dk1"/>
                              </a:solidFill>
                              <a:latin typeface="+mn-lt"/>
                              <a:ea typeface="+mn-ea"/>
                              <a:cs typeface="+mn-cs"/>
                            </a:defRPr>
                          </a:lvl6pPr>
                          <a:lvl7pPr marL="2743200" algn="l" defTabSz="914400" rtl="0" eaLnBrk="1" latinLnBrk="0" hangingPunct="1">
                            <a:defRPr kumimoji="1" sz="2400" kern="1200">
                              <a:solidFill>
                                <a:schemeClr val="dk1"/>
                              </a:solidFill>
                              <a:latin typeface="+mn-lt"/>
                              <a:ea typeface="+mn-ea"/>
                              <a:cs typeface="+mn-cs"/>
                            </a:defRPr>
                          </a:lvl7pPr>
                          <a:lvl8pPr marL="3200400" algn="l" defTabSz="914400" rtl="0" eaLnBrk="1" latinLnBrk="0" hangingPunct="1">
                            <a:defRPr kumimoji="1" sz="2400" kern="1200">
                              <a:solidFill>
                                <a:schemeClr val="dk1"/>
                              </a:solidFill>
                              <a:latin typeface="+mn-lt"/>
                              <a:ea typeface="+mn-ea"/>
                              <a:cs typeface="+mn-cs"/>
                            </a:defRPr>
                          </a:lvl8pPr>
                          <a:lvl9pPr marL="3657600" algn="l" defTabSz="914400" rtl="0" eaLnBrk="1" latinLnBrk="0" hangingPunct="1">
                            <a:defRPr kumimoji="1" sz="2400" kern="1200">
                              <a:solidFill>
                                <a:schemeClr val="dk1"/>
                              </a:solidFill>
                              <a:latin typeface="+mn-lt"/>
                              <a:ea typeface="+mn-ea"/>
                              <a:cs typeface="+mn-cs"/>
                            </a:defRPr>
                          </a:lvl9pPr>
                        </a:lstStyle>
                        <a:p>
                          <a:pPr marL="358775" indent="-457200">
                            <a:defRPr/>
                          </a:pPr>
                          <a:endParaRPr lang="en-US" altLang="ja-JP" dirty="0">
                            <a:latin typeface="HGS明朝B" pitchFamily="18" charset="-128"/>
                            <a:ea typeface="HGS明朝B" pitchFamily="18" charset="-128"/>
                          </a:endParaRPr>
                        </a:p>
                      </a:txBody>
                      <a:useSpRect/>
                    </a:txSp>
                    <a:style>
                      <a:lnRef idx="1">
                        <a:schemeClr val="accent6"/>
                      </a:lnRef>
                      <a:fillRef idx="2">
                        <a:schemeClr val="accent6"/>
                      </a:fillRef>
                      <a:effectRef idx="1">
                        <a:schemeClr val="accent6"/>
                      </a:effectRef>
                      <a:fontRef idx="minor">
                        <a:schemeClr val="dk1"/>
                      </a:fontRef>
                    </a:style>
                  </a:sp>
                  <a:sp>
                    <a:nvSpPr>
                      <a:cNvPr id="12297" name="正方形/長方形 32"/>
                      <a:cNvSpPr>
                        <a:spLocks noChangeArrowheads="1"/>
                      </a:cNvSpPr>
                    </a:nvSpPr>
                    <a:spPr bwMode="auto">
                      <a:xfrm>
                        <a:off x="6143625" y="3319463"/>
                        <a:ext cx="2928938" cy="1200150"/>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1pPr>
                          <a:lvl2pPr marL="4572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2pPr>
                          <a:lvl3pPr marL="9144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3pPr>
                          <a:lvl4pPr marL="13716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4pPr>
                          <a:lvl5pPr marL="18288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5pPr>
                          <a:lvl6pPr marL="2286000" algn="l" defTabSz="914400" rtl="0" eaLnBrk="1" latinLnBrk="0" hangingPunct="1">
                            <a:defRPr kumimoji="1" sz="2400" kern="1200">
                              <a:solidFill>
                                <a:schemeClr val="tx1"/>
                              </a:solidFill>
                              <a:latin typeface="Tahoma" pitchFamily="34" charset="0"/>
                              <a:ea typeface="ＭＳ Ｐゴシック" pitchFamily="50" charset="-128"/>
                              <a:cs typeface="+mn-cs"/>
                            </a:defRPr>
                          </a:lvl6pPr>
                          <a:lvl7pPr marL="2743200" algn="l" defTabSz="914400" rtl="0" eaLnBrk="1" latinLnBrk="0" hangingPunct="1">
                            <a:defRPr kumimoji="1" sz="2400" kern="1200">
                              <a:solidFill>
                                <a:schemeClr val="tx1"/>
                              </a:solidFill>
                              <a:latin typeface="Tahoma" pitchFamily="34" charset="0"/>
                              <a:ea typeface="ＭＳ Ｐゴシック" pitchFamily="50" charset="-128"/>
                              <a:cs typeface="+mn-cs"/>
                            </a:defRPr>
                          </a:lvl7pPr>
                          <a:lvl8pPr marL="3200400" algn="l" defTabSz="914400" rtl="0" eaLnBrk="1" latinLnBrk="0" hangingPunct="1">
                            <a:defRPr kumimoji="1" sz="2400" kern="1200">
                              <a:solidFill>
                                <a:schemeClr val="tx1"/>
                              </a:solidFill>
                              <a:latin typeface="Tahoma" pitchFamily="34" charset="0"/>
                              <a:ea typeface="ＭＳ Ｐゴシック" pitchFamily="50" charset="-128"/>
                              <a:cs typeface="+mn-cs"/>
                            </a:defRPr>
                          </a:lvl8pPr>
                          <a:lvl9pPr marL="3657600" algn="l" defTabSz="914400" rtl="0" eaLnBrk="1" latinLnBrk="0" hangingPunct="1">
                            <a:defRPr kumimoji="1" sz="2400" kern="1200">
                              <a:solidFill>
                                <a:schemeClr val="tx1"/>
                              </a:solidFill>
                              <a:latin typeface="Tahoma" pitchFamily="34" charset="0"/>
                              <a:ea typeface="ＭＳ Ｐゴシック" pitchFamily="50" charset="-128"/>
                              <a:cs typeface="+mn-cs"/>
                            </a:defRPr>
                          </a:lvl9pPr>
                        </a:lstStyle>
                        <a:p>
                          <a:r>
                            <a:rPr lang="ja-JP" altLang="en-US">
                              <a:latin typeface="HGS明朝B" pitchFamily="18" charset="-128"/>
                              <a:ea typeface="HGS明朝B" pitchFamily="18" charset="-128"/>
                            </a:rPr>
                            <a:t>人同士のコミュニケーションによる協創過程のエッセンス</a:t>
                          </a:r>
                          <a:endParaRPr lang="en-US" altLang="ja-JP">
                            <a:latin typeface="HGS明朝B" pitchFamily="18" charset="-128"/>
                            <a:ea typeface="HGS明朝B" pitchFamily="18" charset="-128"/>
                          </a:endParaRPr>
                        </a:p>
                      </a:txBody>
                      <a:useSpRect/>
                    </a:txSp>
                  </a:sp>
                  <a:sp>
                    <a:nvSpPr>
                      <a:cNvPr id="18" name="角丸四角形 17"/>
                      <a:cNvSpPr/>
                    </a:nvSpPr>
                    <a:spPr>
                      <a:xfrm>
                        <a:off x="6286500" y="4524375"/>
                        <a:ext cx="2571750" cy="803275"/>
                      </a:xfrm>
                      <a:prstGeom prst="roundRect">
                        <a:avLst>
                          <a:gd name="adj" fmla="val 0"/>
                        </a:avLst>
                      </a:prstGeom>
                      <a:solidFill>
                        <a:schemeClr val="accent6">
                          <a:lumMod val="20000"/>
                          <a:lumOff val="80000"/>
                        </a:schemeClr>
                      </a:solidFill>
                      <a:ln w="28575">
                        <a:solidFill>
                          <a:schemeClr val="accent6">
                            <a:lumMod val="75000"/>
                          </a:schemeClr>
                        </a:solidFill>
                      </a:ln>
                    </a:spPr>
                    <a:txSp>
                      <a:txBody>
                        <a:bodyPr anchor="ctr"/>
                        <a:lstStyle>
                          <a:defPPr>
                            <a:defRPr lang="en-US"/>
                          </a:defPPr>
                          <a:lvl1pPr algn="l" rtl="0" fontAlgn="base">
                            <a:spcBef>
                              <a:spcPct val="0"/>
                            </a:spcBef>
                            <a:spcAft>
                              <a:spcPct val="0"/>
                            </a:spcAft>
                            <a:defRPr kumimoji="1" sz="2400" kern="1200">
                              <a:solidFill>
                                <a:schemeClr val="lt1"/>
                              </a:solidFill>
                              <a:latin typeface="+mn-lt"/>
                              <a:ea typeface="+mn-ea"/>
                              <a:cs typeface="+mn-cs"/>
                            </a:defRPr>
                          </a:lvl1pPr>
                          <a:lvl2pPr marL="457200" algn="l" rtl="0" fontAlgn="base">
                            <a:spcBef>
                              <a:spcPct val="0"/>
                            </a:spcBef>
                            <a:spcAft>
                              <a:spcPct val="0"/>
                            </a:spcAft>
                            <a:defRPr kumimoji="1" sz="2400" kern="1200">
                              <a:solidFill>
                                <a:schemeClr val="lt1"/>
                              </a:solidFill>
                              <a:latin typeface="+mn-lt"/>
                              <a:ea typeface="+mn-ea"/>
                              <a:cs typeface="+mn-cs"/>
                            </a:defRPr>
                          </a:lvl2pPr>
                          <a:lvl3pPr marL="914400" algn="l" rtl="0" fontAlgn="base">
                            <a:spcBef>
                              <a:spcPct val="0"/>
                            </a:spcBef>
                            <a:spcAft>
                              <a:spcPct val="0"/>
                            </a:spcAft>
                            <a:defRPr kumimoji="1" sz="2400" kern="1200">
                              <a:solidFill>
                                <a:schemeClr val="lt1"/>
                              </a:solidFill>
                              <a:latin typeface="+mn-lt"/>
                              <a:ea typeface="+mn-ea"/>
                              <a:cs typeface="+mn-cs"/>
                            </a:defRPr>
                          </a:lvl3pPr>
                          <a:lvl4pPr marL="1371600" algn="l" rtl="0" fontAlgn="base">
                            <a:spcBef>
                              <a:spcPct val="0"/>
                            </a:spcBef>
                            <a:spcAft>
                              <a:spcPct val="0"/>
                            </a:spcAft>
                            <a:defRPr kumimoji="1" sz="2400" kern="1200">
                              <a:solidFill>
                                <a:schemeClr val="lt1"/>
                              </a:solidFill>
                              <a:latin typeface="+mn-lt"/>
                              <a:ea typeface="+mn-ea"/>
                              <a:cs typeface="+mn-cs"/>
                            </a:defRPr>
                          </a:lvl4pPr>
                          <a:lvl5pPr marL="1828800" algn="l" rtl="0" fontAlgn="base">
                            <a:spcBef>
                              <a:spcPct val="0"/>
                            </a:spcBef>
                            <a:spcAft>
                              <a:spcPct val="0"/>
                            </a:spcAft>
                            <a:defRPr kumimoji="1" sz="2400" kern="1200">
                              <a:solidFill>
                                <a:schemeClr val="lt1"/>
                              </a:solidFill>
                              <a:latin typeface="+mn-lt"/>
                              <a:ea typeface="+mn-ea"/>
                              <a:cs typeface="+mn-cs"/>
                            </a:defRPr>
                          </a:lvl5pPr>
                          <a:lvl6pPr marL="2286000" algn="l" defTabSz="914400" rtl="0" eaLnBrk="1" latinLnBrk="0" hangingPunct="1">
                            <a:defRPr kumimoji="1" sz="2400" kern="1200">
                              <a:solidFill>
                                <a:schemeClr val="lt1"/>
                              </a:solidFill>
                              <a:latin typeface="+mn-lt"/>
                              <a:ea typeface="+mn-ea"/>
                              <a:cs typeface="+mn-cs"/>
                            </a:defRPr>
                          </a:lvl6pPr>
                          <a:lvl7pPr marL="2743200" algn="l" defTabSz="914400" rtl="0" eaLnBrk="1" latinLnBrk="0" hangingPunct="1">
                            <a:defRPr kumimoji="1" sz="2400" kern="1200">
                              <a:solidFill>
                                <a:schemeClr val="lt1"/>
                              </a:solidFill>
                              <a:latin typeface="+mn-lt"/>
                              <a:ea typeface="+mn-ea"/>
                              <a:cs typeface="+mn-cs"/>
                            </a:defRPr>
                          </a:lvl7pPr>
                          <a:lvl8pPr marL="3200400" algn="l" defTabSz="914400" rtl="0" eaLnBrk="1" latinLnBrk="0" hangingPunct="1">
                            <a:defRPr kumimoji="1" sz="2400" kern="1200">
                              <a:solidFill>
                                <a:schemeClr val="lt1"/>
                              </a:solidFill>
                              <a:latin typeface="+mn-lt"/>
                              <a:ea typeface="+mn-ea"/>
                              <a:cs typeface="+mn-cs"/>
                            </a:defRPr>
                          </a:lvl8pPr>
                          <a:lvl9pPr marL="3657600" algn="l" defTabSz="914400" rtl="0" eaLnBrk="1" latinLnBrk="0" hangingPunct="1">
                            <a:defRPr kumimoji="1" sz="2400" kern="1200">
                              <a:solidFill>
                                <a:schemeClr val="lt1"/>
                              </a:solidFill>
                              <a:latin typeface="+mn-lt"/>
                              <a:ea typeface="+mn-ea"/>
                              <a:cs typeface="+mn-cs"/>
                            </a:defRPr>
                          </a:lvl9pPr>
                        </a:lstStyle>
                        <a:p>
                          <a:pPr algn="ctr">
                            <a:defRPr/>
                          </a:pPr>
                          <a:r>
                            <a:rPr lang="en-US" altLang="ja-JP" dirty="0">
                              <a:solidFill>
                                <a:schemeClr val="tx1"/>
                              </a:solidFill>
                              <a:latin typeface="HGP明朝B" pitchFamily="18" charset="-128"/>
                              <a:ea typeface="HGP明朝B" pitchFamily="18" charset="-128"/>
                            </a:rPr>
                            <a:t>A02-1 </a:t>
                          </a:r>
                          <a:r>
                            <a:rPr lang="ja-JP" altLang="en-US" dirty="0">
                              <a:solidFill>
                                <a:schemeClr val="tx1"/>
                              </a:solidFill>
                              <a:latin typeface="HGP明朝B" pitchFamily="18" charset="-128"/>
                              <a:ea typeface="HGP明朝B" pitchFamily="18" charset="-128"/>
                            </a:rPr>
                            <a:t>生物性・ヒト性の解明</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角丸四角形 18"/>
                      <a:cNvSpPr/>
                    </a:nvSpPr>
                    <a:spPr>
                      <a:xfrm>
                        <a:off x="6286500" y="5400675"/>
                        <a:ext cx="2571750" cy="803275"/>
                      </a:xfrm>
                      <a:prstGeom prst="roundRect">
                        <a:avLst>
                          <a:gd name="adj" fmla="val 0"/>
                        </a:avLst>
                      </a:prstGeom>
                      <a:solidFill>
                        <a:schemeClr val="accent6">
                          <a:lumMod val="20000"/>
                          <a:lumOff val="80000"/>
                        </a:schemeClr>
                      </a:solidFill>
                      <a:ln w="28575">
                        <a:solidFill>
                          <a:schemeClr val="accent6">
                            <a:lumMod val="75000"/>
                          </a:schemeClr>
                        </a:solidFill>
                      </a:ln>
                    </a:spPr>
                    <a:txSp>
                      <a:txBody>
                        <a:bodyPr anchor="ctr"/>
                        <a:lstStyle>
                          <a:defPPr>
                            <a:defRPr lang="en-US"/>
                          </a:defPPr>
                          <a:lvl1pPr algn="l" rtl="0" fontAlgn="base">
                            <a:spcBef>
                              <a:spcPct val="0"/>
                            </a:spcBef>
                            <a:spcAft>
                              <a:spcPct val="0"/>
                            </a:spcAft>
                            <a:defRPr kumimoji="1" sz="2400" kern="1200">
                              <a:solidFill>
                                <a:schemeClr val="lt1"/>
                              </a:solidFill>
                              <a:latin typeface="+mn-lt"/>
                              <a:ea typeface="+mn-ea"/>
                              <a:cs typeface="+mn-cs"/>
                            </a:defRPr>
                          </a:lvl1pPr>
                          <a:lvl2pPr marL="457200" algn="l" rtl="0" fontAlgn="base">
                            <a:spcBef>
                              <a:spcPct val="0"/>
                            </a:spcBef>
                            <a:spcAft>
                              <a:spcPct val="0"/>
                            </a:spcAft>
                            <a:defRPr kumimoji="1" sz="2400" kern="1200">
                              <a:solidFill>
                                <a:schemeClr val="lt1"/>
                              </a:solidFill>
                              <a:latin typeface="+mn-lt"/>
                              <a:ea typeface="+mn-ea"/>
                              <a:cs typeface="+mn-cs"/>
                            </a:defRPr>
                          </a:lvl2pPr>
                          <a:lvl3pPr marL="914400" algn="l" rtl="0" fontAlgn="base">
                            <a:spcBef>
                              <a:spcPct val="0"/>
                            </a:spcBef>
                            <a:spcAft>
                              <a:spcPct val="0"/>
                            </a:spcAft>
                            <a:defRPr kumimoji="1" sz="2400" kern="1200">
                              <a:solidFill>
                                <a:schemeClr val="lt1"/>
                              </a:solidFill>
                              <a:latin typeface="+mn-lt"/>
                              <a:ea typeface="+mn-ea"/>
                              <a:cs typeface="+mn-cs"/>
                            </a:defRPr>
                          </a:lvl3pPr>
                          <a:lvl4pPr marL="1371600" algn="l" rtl="0" fontAlgn="base">
                            <a:spcBef>
                              <a:spcPct val="0"/>
                            </a:spcBef>
                            <a:spcAft>
                              <a:spcPct val="0"/>
                            </a:spcAft>
                            <a:defRPr kumimoji="1" sz="2400" kern="1200">
                              <a:solidFill>
                                <a:schemeClr val="lt1"/>
                              </a:solidFill>
                              <a:latin typeface="+mn-lt"/>
                              <a:ea typeface="+mn-ea"/>
                              <a:cs typeface="+mn-cs"/>
                            </a:defRPr>
                          </a:lvl4pPr>
                          <a:lvl5pPr marL="1828800" algn="l" rtl="0" fontAlgn="base">
                            <a:spcBef>
                              <a:spcPct val="0"/>
                            </a:spcBef>
                            <a:spcAft>
                              <a:spcPct val="0"/>
                            </a:spcAft>
                            <a:defRPr kumimoji="1" sz="2400" kern="1200">
                              <a:solidFill>
                                <a:schemeClr val="lt1"/>
                              </a:solidFill>
                              <a:latin typeface="+mn-lt"/>
                              <a:ea typeface="+mn-ea"/>
                              <a:cs typeface="+mn-cs"/>
                            </a:defRPr>
                          </a:lvl5pPr>
                          <a:lvl6pPr marL="2286000" algn="l" defTabSz="914400" rtl="0" eaLnBrk="1" latinLnBrk="0" hangingPunct="1">
                            <a:defRPr kumimoji="1" sz="2400" kern="1200">
                              <a:solidFill>
                                <a:schemeClr val="lt1"/>
                              </a:solidFill>
                              <a:latin typeface="+mn-lt"/>
                              <a:ea typeface="+mn-ea"/>
                              <a:cs typeface="+mn-cs"/>
                            </a:defRPr>
                          </a:lvl6pPr>
                          <a:lvl7pPr marL="2743200" algn="l" defTabSz="914400" rtl="0" eaLnBrk="1" latinLnBrk="0" hangingPunct="1">
                            <a:defRPr kumimoji="1" sz="2400" kern="1200">
                              <a:solidFill>
                                <a:schemeClr val="lt1"/>
                              </a:solidFill>
                              <a:latin typeface="+mn-lt"/>
                              <a:ea typeface="+mn-ea"/>
                              <a:cs typeface="+mn-cs"/>
                            </a:defRPr>
                          </a:lvl7pPr>
                          <a:lvl8pPr marL="3200400" algn="l" defTabSz="914400" rtl="0" eaLnBrk="1" latinLnBrk="0" hangingPunct="1">
                            <a:defRPr kumimoji="1" sz="2400" kern="1200">
                              <a:solidFill>
                                <a:schemeClr val="lt1"/>
                              </a:solidFill>
                              <a:latin typeface="+mn-lt"/>
                              <a:ea typeface="+mn-ea"/>
                              <a:cs typeface="+mn-cs"/>
                            </a:defRPr>
                          </a:lvl8pPr>
                          <a:lvl9pPr marL="3657600" algn="l" defTabSz="914400" rtl="0" eaLnBrk="1" latinLnBrk="0" hangingPunct="1">
                            <a:defRPr kumimoji="1" sz="2400" kern="1200">
                              <a:solidFill>
                                <a:schemeClr val="lt1"/>
                              </a:solidFill>
                              <a:latin typeface="+mn-lt"/>
                              <a:ea typeface="+mn-ea"/>
                              <a:cs typeface="+mn-cs"/>
                            </a:defRPr>
                          </a:lvl9pPr>
                        </a:lstStyle>
                        <a:p>
                          <a:pPr algn="ctr">
                            <a:defRPr/>
                          </a:pPr>
                          <a:r>
                            <a:rPr lang="en-US" altLang="ja-JP" dirty="0">
                              <a:solidFill>
                                <a:schemeClr val="tx1"/>
                              </a:solidFill>
                              <a:latin typeface="HGP明朝B" pitchFamily="18" charset="-128"/>
                              <a:ea typeface="HGP明朝B" pitchFamily="18" charset="-128"/>
                            </a:rPr>
                            <a:t>A02-2 </a:t>
                          </a:r>
                          <a:r>
                            <a:rPr lang="ja-JP" altLang="en-US" dirty="0">
                              <a:solidFill>
                                <a:schemeClr val="tx1"/>
                              </a:solidFill>
                              <a:latin typeface="HGP明朝B" pitchFamily="18" charset="-128"/>
                              <a:ea typeface="HGP明朝B" pitchFamily="18" charset="-128"/>
                            </a:rPr>
                            <a:t>信頼関係構築の設計論</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角丸四角形 33"/>
                      <a:cNvSpPr/>
                    </a:nvSpPr>
                    <a:spPr bwMode="auto">
                      <a:xfrm>
                        <a:off x="3479075" y="1019142"/>
                        <a:ext cx="2164495" cy="450834"/>
                      </a:xfrm>
                      <a:prstGeom prst="roundRect">
                        <a:avLst>
                          <a:gd name="adj" fmla="val 15230"/>
                        </a:avLst>
                      </a:prstGeom>
                      <a:solidFill>
                        <a:schemeClr val="tx1">
                          <a:lumMod val="85000"/>
                          <a:lumOff val="15000"/>
                        </a:schemeClr>
                      </a:solidFill>
                      <a:ln/>
                    </a:spPr>
                    <a:txSp>
                      <a:txBody>
                        <a:bodyPr tIns="0" anchorCtr="1"/>
                        <a:lstStyle>
                          <a:defPPr>
                            <a:defRPr lang="en-US"/>
                          </a:defPPr>
                          <a:lvl1pPr algn="l" rtl="0" fontAlgn="base">
                            <a:spcBef>
                              <a:spcPct val="0"/>
                            </a:spcBef>
                            <a:spcAft>
                              <a:spcPct val="0"/>
                            </a:spcAft>
                            <a:defRPr kumimoji="1" sz="2400" kern="1200">
                              <a:solidFill>
                                <a:schemeClr val="lt1"/>
                              </a:solidFill>
                              <a:latin typeface="+mn-lt"/>
                              <a:ea typeface="+mn-ea"/>
                              <a:cs typeface="+mn-cs"/>
                            </a:defRPr>
                          </a:lvl1pPr>
                          <a:lvl2pPr marL="457200" algn="l" rtl="0" fontAlgn="base">
                            <a:spcBef>
                              <a:spcPct val="0"/>
                            </a:spcBef>
                            <a:spcAft>
                              <a:spcPct val="0"/>
                            </a:spcAft>
                            <a:defRPr kumimoji="1" sz="2400" kern="1200">
                              <a:solidFill>
                                <a:schemeClr val="lt1"/>
                              </a:solidFill>
                              <a:latin typeface="+mn-lt"/>
                              <a:ea typeface="+mn-ea"/>
                              <a:cs typeface="+mn-cs"/>
                            </a:defRPr>
                          </a:lvl2pPr>
                          <a:lvl3pPr marL="914400" algn="l" rtl="0" fontAlgn="base">
                            <a:spcBef>
                              <a:spcPct val="0"/>
                            </a:spcBef>
                            <a:spcAft>
                              <a:spcPct val="0"/>
                            </a:spcAft>
                            <a:defRPr kumimoji="1" sz="2400" kern="1200">
                              <a:solidFill>
                                <a:schemeClr val="lt1"/>
                              </a:solidFill>
                              <a:latin typeface="+mn-lt"/>
                              <a:ea typeface="+mn-ea"/>
                              <a:cs typeface="+mn-cs"/>
                            </a:defRPr>
                          </a:lvl3pPr>
                          <a:lvl4pPr marL="1371600" algn="l" rtl="0" fontAlgn="base">
                            <a:spcBef>
                              <a:spcPct val="0"/>
                            </a:spcBef>
                            <a:spcAft>
                              <a:spcPct val="0"/>
                            </a:spcAft>
                            <a:defRPr kumimoji="1" sz="2400" kern="1200">
                              <a:solidFill>
                                <a:schemeClr val="lt1"/>
                              </a:solidFill>
                              <a:latin typeface="+mn-lt"/>
                              <a:ea typeface="+mn-ea"/>
                              <a:cs typeface="+mn-cs"/>
                            </a:defRPr>
                          </a:lvl4pPr>
                          <a:lvl5pPr marL="1828800" algn="l" rtl="0" fontAlgn="base">
                            <a:spcBef>
                              <a:spcPct val="0"/>
                            </a:spcBef>
                            <a:spcAft>
                              <a:spcPct val="0"/>
                            </a:spcAft>
                            <a:defRPr kumimoji="1" sz="2400" kern="1200">
                              <a:solidFill>
                                <a:schemeClr val="lt1"/>
                              </a:solidFill>
                              <a:latin typeface="+mn-lt"/>
                              <a:ea typeface="+mn-ea"/>
                              <a:cs typeface="+mn-cs"/>
                            </a:defRPr>
                          </a:lvl5pPr>
                          <a:lvl6pPr marL="2286000" algn="l" defTabSz="914400" rtl="0" eaLnBrk="1" latinLnBrk="0" hangingPunct="1">
                            <a:defRPr kumimoji="1" sz="2400" kern="1200">
                              <a:solidFill>
                                <a:schemeClr val="lt1"/>
                              </a:solidFill>
                              <a:latin typeface="+mn-lt"/>
                              <a:ea typeface="+mn-ea"/>
                              <a:cs typeface="+mn-cs"/>
                            </a:defRPr>
                          </a:lvl6pPr>
                          <a:lvl7pPr marL="2743200" algn="l" defTabSz="914400" rtl="0" eaLnBrk="1" latinLnBrk="0" hangingPunct="1">
                            <a:defRPr kumimoji="1" sz="2400" kern="1200">
                              <a:solidFill>
                                <a:schemeClr val="lt1"/>
                              </a:solidFill>
                              <a:latin typeface="+mn-lt"/>
                              <a:ea typeface="+mn-ea"/>
                              <a:cs typeface="+mn-cs"/>
                            </a:defRPr>
                          </a:lvl7pPr>
                          <a:lvl8pPr marL="3200400" algn="l" defTabSz="914400" rtl="0" eaLnBrk="1" latinLnBrk="0" hangingPunct="1">
                            <a:defRPr kumimoji="1" sz="2400" kern="1200">
                              <a:solidFill>
                                <a:schemeClr val="lt1"/>
                              </a:solidFill>
                              <a:latin typeface="+mn-lt"/>
                              <a:ea typeface="+mn-ea"/>
                              <a:cs typeface="+mn-cs"/>
                            </a:defRPr>
                          </a:lvl8pPr>
                          <a:lvl9pPr marL="3657600" algn="l" defTabSz="914400" rtl="0" eaLnBrk="1" latinLnBrk="0" hangingPunct="1">
                            <a:defRPr kumimoji="1" sz="2400" kern="1200">
                              <a:solidFill>
                                <a:schemeClr val="lt1"/>
                              </a:solidFill>
                              <a:latin typeface="+mn-lt"/>
                              <a:ea typeface="+mn-ea"/>
                              <a:cs typeface="+mn-cs"/>
                            </a:defRPr>
                          </a:lvl9pPr>
                        </a:lstStyle>
                        <a:p>
                          <a:pPr algn="ctr" defTabSz="914180" fontAlgn="auto">
                            <a:lnSpc>
                              <a:spcPts val="3200"/>
                            </a:lnSpc>
                            <a:spcBef>
                              <a:spcPts val="0"/>
                            </a:spcBef>
                            <a:spcAft>
                              <a:spcPts val="0"/>
                            </a:spcAft>
                            <a:defRPr/>
                          </a:pPr>
                          <a:r>
                            <a:rPr lang="ja-JP" altLang="en-US" b="1" dirty="0">
                              <a:solidFill>
                                <a:schemeClr val="bg1"/>
                              </a:solidFill>
                              <a:latin typeface="HGP明朝E" pitchFamily="18" charset="-128"/>
                              <a:ea typeface="HGP明朝E" pitchFamily="18" charset="-128"/>
                            </a:rPr>
                            <a:t>知恵</a:t>
                          </a:r>
                          <a:r>
                            <a:rPr lang="ja-JP" altLang="en-US" dirty="0">
                              <a:solidFill>
                                <a:schemeClr val="bg1"/>
                              </a:solidFill>
                              <a:latin typeface="HGP明朝E" pitchFamily="18" charset="-128"/>
                              <a:ea typeface="HGP明朝E" pitchFamily="18" charset="-128"/>
                            </a:rPr>
                            <a:t>の協創</a:t>
                          </a:r>
                          <a:endParaRPr lang="en-US" altLang="ja-JP" dirty="0">
                            <a:solidFill>
                              <a:schemeClr val="bg1"/>
                            </a:solidFill>
                            <a:latin typeface="HGP明朝E" pitchFamily="18" charset="-128"/>
                            <a:ea typeface="HGP明朝E" pitchFamily="18" charset="-128"/>
                          </a:endParaRPr>
                        </a:p>
                      </a:txBody>
                      <a:useSpRect/>
                    </a:txSp>
                    <a:style>
                      <a:lnRef idx="0">
                        <a:schemeClr val="dk1"/>
                      </a:lnRef>
                      <a:fillRef idx="3">
                        <a:schemeClr val="dk1"/>
                      </a:fillRef>
                      <a:effectRef idx="3">
                        <a:schemeClr val="dk1"/>
                      </a:effectRef>
                      <a:fontRef idx="minor">
                        <a:schemeClr val="lt1"/>
                      </a:fontRef>
                    </a:style>
                  </a:sp>
                  <a:sp>
                    <a:nvSpPr>
                      <a:cNvPr id="21" name="角丸四角形 20"/>
                      <a:cNvSpPr/>
                    </a:nvSpPr>
                    <a:spPr bwMode="auto">
                      <a:xfrm>
                        <a:off x="6479471" y="2881305"/>
                        <a:ext cx="2164495" cy="425452"/>
                      </a:xfrm>
                      <a:prstGeom prst="roundRect">
                        <a:avLst>
                          <a:gd name="adj" fmla="val 15230"/>
                        </a:avLst>
                      </a:prstGeom>
                      <a:solidFill>
                        <a:schemeClr val="tx1">
                          <a:lumMod val="85000"/>
                          <a:lumOff val="15000"/>
                        </a:schemeClr>
                      </a:solidFill>
                      <a:ln/>
                    </a:spPr>
                    <a:txSp>
                      <a:txBody>
                        <a:bodyPr tIns="0" anchorCtr="1"/>
                        <a:lstStyle>
                          <a:defPPr>
                            <a:defRPr lang="en-US"/>
                          </a:defPPr>
                          <a:lvl1pPr algn="l" rtl="0" fontAlgn="base">
                            <a:spcBef>
                              <a:spcPct val="0"/>
                            </a:spcBef>
                            <a:spcAft>
                              <a:spcPct val="0"/>
                            </a:spcAft>
                            <a:defRPr kumimoji="1" sz="2400" kern="1200">
                              <a:solidFill>
                                <a:schemeClr val="lt1"/>
                              </a:solidFill>
                              <a:latin typeface="+mn-lt"/>
                              <a:ea typeface="+mn-ea"/>
                              <a:cs typeface="+mn-cs"/>
                            </a:defRPr>
                          </a:lvl1pPr>
                          <a:lvl2pPr marL="457200" algn="l" rtl="0" fontAlgn="base">
                            <a:spcBef>
                              <a:spcPct val="0"/>
                            </a:spcBef>
                            <a:spcAft>
                              <a:spcPct val="0"/>
                            </a:spcAft>
                            <a:defRPr kumimoji="1" sz="2400" kern="1200">
                              <a:solidFill>
                                <a:schemeClr val="lt1"/>
                              </a:solidFill>
                              <a:latin typeface="+mn-lt"/>
                              <a:ea typeface="+mn-ea"/>
                              <a:cs typeface="+mn-cs"/>
                            </a:defRPr>
                          </a:lvl2pPr>
                          <a:lvl3pPr marL="914400" algn="l" rtl="0" fontAlgn="base">
                            <a:spcBef>
                              <a:spcPct val="0"/>
                            </a:spcBef>
                            <a:spcAft>
                              <a:spcPct val="0"/>
                            </a:spcAft>
                            <a:defRPr kumimoji="1" sz="2400" kern="1200">
                              <a:solidFill>
                                <a:schemeClr val="lt1"/>
                              </a:solidFill>
                              <a:latin typeface="+mn-lt"/>
                              <a:ea typeface="+mn-ea"/>
                              <a:cs typeface="+mn-cs"/>
                            </a:defRPr>
                          </a:lvl3pPr>
                          <a:lvl4pPr marL="1371600" algn="l" rtl="0" fontAlgn="base">
                            <a:spcBef>
                              <a:spcPct val="0"/>
                            </a:spcBef>
                            <a:spcAft>
                              <a:spcPct val="0"/>
                            </a:spcAft>
                            <a:defRPr kumimoji="1" sz="2400" kern="1200">
                              <a:solidFill>
                                <a:schemeClr val="lt1"/>
                              </a:solidFill>
                              <a:latin typeface="+mn-lt"/>
                              <a:ea typeface="+mn-ea"/>
                              <a:cs typeface="+mn-cs"/>
                            </a:defRPr>
                          </a:lvl4pPr>
                          <a:lvl5pPr marL="1828800" algn="l" rtl="0" fontAlgn="base">
                            <a:spcBef>
                              <a:spcPct val="0"/>
                            </a:spcBef>
                            <a:spcAft>
                              <a:spcPct val="0"/>
                            </a:spcAft>
                            <a:defRPr kumimoji="1" sz="2400" kern="1200">
                              <a:solidFill>
                                <a:schemeClr val="lt1"/>
                              </a:solidFill>
                              <a:latin typeface="+mn-lt"/>
                              <a:ea typeface="+mn-ea"/>
                              <a:cs typeface="+mn-cs"/>
                            </a:defRPr>
                          </a:lvl5pPr>
                          <a:lvl6pPr marL="2286000" algn="l" defTabSz="914400" rtl="0" eaLnBrk="1" latinLnBrk="0" hangingPunct="1">
                            <a:defRPr kumimoji="1" sz="2400" kern="1200">
                              <a:solidFill>
                                <a:schemeClr val="lt1"/>
                              </a:solidFill>
                              <a:latin typeface="+mn-lt"/>
                              <a:ea typeface="+mn-ea"/>
                              <a:cs typeface="+mn-cs"/>
                            </a:defRPr>
                          </a:lvl6pPr>
                          <a:lvl7pPr marL="2743200" algn="l" defTabSz="914400" rtl="0" eaLnBrk="1" latinLnBrk="0" hangingPunct="1">
                            <a:defRPr kumimoji="1" sz="2400" kern="1200">
                              <a:solidFill>
                                <a:schemeClr val="lt1"/>
                              </a:solidFill>
                              <a:latin typeface="+mn-lt"/>
                              <a:ea typeface="+mn-ea"/>
                              <a:cs typeface="+mn-cs"/>
                            </a:defRPr>
                          </a:lvl7pPr>
                          <a:lvl8pPr marL="3200400" algn="l" defTabSz="914400" rtl="0" eaLnBrk="1" latinLnBrk="0" hangingPunct="1">
                            <a:defRPr kumimoji="1" sz="2400" kern="1200">
                              <a:solidFill>
                                <a:schemeClr val="lt1"/>
                              </a:solidFill>
                              <a:latin typeface="+mn-lt"/>
                              <a:ea typeface="+mn-ea"/>
                              <a:cs typeface="+mn-cs"/>
                            </a:defRPr>
                          </a:lvl8pPr>
                          <a:lvl9pPr marL="3657600" algn="l" defTabSz="914400" rtl="0" eaLnBrk="1" latinLnBrk="0" hangingPunct="1">
                            <a:defRPr kumimoji="1" sz="2400" kern="1200">
                              <a:solidFill>
                                <a:schemeClr val="lt1"/>
                              </a:solidFill>
                              <a:latin typeface="+mn-lt"/>
                              <a:ea typeface="+mn-ea"/>
                              <a:cs typeface="+mn-cs"/>
                            </a:defRPr>
                          </a:lvl9pPr>
                        </a:lstStyle>
                        <a:p>
                          <a:pPr algn="ctr" defTabSz="914180" fontAlgn="auto">
                            <a:lnSpc>
                              <a:spcPts val="3200"/>
                            </a:lnSpc>
                            <a:spcBef>
                              <a:spcPts val="0"/>
                            </a:spcBef>
                            <a:spcAft>
                              <a:spcPts val="0"/>
                            </a:spcAft>
                            <a:defRPr/>
                          </a:pPr>
                          <a:r>
                            <a:rPr lang="ja-JP" altLang="en-US" b="1" dirty="0">
                              <a:solidFill>
                                <a:schemeClr val="bg1"/>
                              </a:solidFill>
                              <a:latin typeface="HGP明朝E" pitchFamily="18" charset="-128"/>
                              <a:ea typeface="HGP明朝E" pitchFamily="18" charset="-128"/>
                            </a:rPr>
                            <a:t>関係</a:t>
                          </a:r>
                          <a:r>
                            <a:rPr lang="ja-JP" altLang="en-US" dirty="0">
                              <a:solidFill>
                                <a:schemeClr val="bg1"/>
                              </a:solidFill>
                              <a:latin typeface="HGP明朝E" pitchFamily="18" charset="-128"/>
                              <a:ea typeface="HGP明朝E" pitchFamily="18" charset="-128"/>
                            </a:rPr>
                            <a:t>の協創</a:t>
                          </a:r>
                          <a:endParaRPr lang="en-US" altLang="ja-JP" dirty="0">
                            <a:solidFill>
                              <a:schemeClr val="bg1"/>
                            </a:solidFill>
                            <a:latin typeface="HGP明朝E" pitchFamily="18" charset="-128"/>
                            <a:ea typeface="HGP明朝E" pitchFamily="18" charset="-128"/>
                          </a:endParaRPr>
                        </a:p>
                      </a:txBody>
                      <a:useSpRect/>
                    </a:txSp>
                    <a:style>
                      <a:lnRef idx="0">
                        <a:schemeClr val="dk1"/>
                      </a:lnRef>
                      <a:fillRef idx="3">
                        <a:schemeClr val="dk1"/>
                      </a:fillRef>
                      <a:effectRef idx="3">
                        <a:schemeClr val="dk1"/>
                      </a:effectRef>
                      <a:fontRef idx="minor">
                        <a:schemeClr val="lt1"/>
                      </a:fontRef>
                    </a:style>
                  </a:sp>
                  <a:sp>
                    <a:nvSpPr>
                      <a:cNvPr id="40" name="円弧 39"/>
                      <a:cNvSpPr/>
                    </a:nvSpPr>
                    <a:spPr>
                      <a:xfrm rot="2994721" flipH="1">
                        <a:off x="2201069" y="2951957"/>
                        <a:ext cx="4598987" cy="4533900"/>
                      </a:xfrm>
                      <a:prstGeom prst="arc">
                        <a:avLst/>
                      </a:prstGeom>
                      <a:ln w="158750">
                        <a:solidFill>
                          <a:schemeClr val="accent1">
                            <a:lumMod val="60000"/>
                            <a:lumOff val="40000"/>
                          </a:schemeClr>
                        </a:solidFill>
                        <a:headEnd type="triangle" w="med" len="med"/>
                        <a:tailEnd type="none" w="med" len="med"/>
                      </a:ln>
                    </a:spPr>
                    <a:txSp>
                      <a:txBody>
                        <a:bodyPr anchor="ctr"/>
                        <a:lstStyle>
                          <a:defPPr>
                            <a:defRPr lang="en-US"/>
                          </a:defPPr>
                          <a:lvl1pPr algn="l" rtl="0" fontAlgn="base">
                            <a:spcBef>
                              <a:spcPct val="0"/>
                            </a:spcBef>
                            <a:spcAft>
                              <a:spcPct val="0"/>
                            </a:spcAft>
                            <a:defRPr kumimoji="1" sz="2400" kern="1200">
                              <a:solidFill>
                                <a:schemeClr val="tx1"/>
                              </a:solidFill>
                              <a:latin typeface="+mn-lt"/>
                              <a:ea typeface="+mn-ea"/>
                              <a:cs typeface="+mn-cs"/>
                            </a:defRPr>
                          </a:lvl1pPr>
                          <a:lvl2pPr marL="457200" algn="l" rtl="0" fontAlgn="base">
                            <a:spcBef>
                              <a:spcPct val="0"/>
                            </a:spcBef>
                            <a:spcAft>
                              <a:spcPct val="0"/>
                            </a:spcAft>
                            <a:defRPr kumimoji="1" sz="2400" kern="1200">
                              <a:solidFill>
                                <a:schemeClr val="tx1"/>
                              </a:solidFill>
                              <a:latin typeface="+mn-lt"/>
                              <a:ea typeface="+mn-ea"/>
                              <a:cs typeface="+mn-cs"/>
                            </a:defRPr>
                          </a:lvl2pPr>
                          <a:lvl3pPr marL="914400" algn="l" rtl="0" fontAlgn="base">
                            <a:spcBef>
                              <a:spcPct val="0"/>
                            </a:spcBef>
                            <a:spcAft>
                              <a:spcPct val="0"/>
                            </a:spcAft>
                            <a:defRPr kumimoji="1" sz="2400" kern="1200">
                              <a:solidFill>
                                <a:schemeClr val="tx1"/>
                              </a:solidFill>
                              <a:latin typeface="+mn-lt"/>
                              <a:ea typeface="+mn-ea"/>
                              <a:cs typeface="+mn-cs"/>
                            </a:defRPr>
                          </a:lvl3pPr>
                          <a:lvl4pPr marL="1371600" algn="l" rtl="0" fontAlgn="base">
                            <a:spcBef>
                              <a:spcPct val="0"/>
                            </a:spcBef>
                            <a:spcAft>
                              <a:spcPct val="0"/>
                            </a:spcAft>
                            <a:defRPr kumimoji="1" sz="2400" kern="1200">
                              <a:solidFill>
                                <a:schemeClr val="tx1"/>
                              </a:solidFill>
                              <a:latin typeface="+mn-lt"/>
                              <a:ea typeface="+mn-ea"/>
                              <a:cs typeface="+mn-cs"/>
                            </a:defRPr>
                          </a:lvl4pPr>
                          <a:lvl5pPr marL="1828800" algn="l" rtl="0" fontAlgn="base">
                            <a:spcBef>
                              <a:spcPct val="0"/>
                            </a:spcBef>
                            <a:spcAft>
                              <a:spcPct val="0"/>
                            </a:spcAft>
                            <a:defRPr kumimoji="1" sz="2400" kern="1200">
                              <a:solidFill>
                                <a:schemeClr val="tx1"/>
                              </a:solidFill>
                              <a:latin typeface="+mn-lt"/>
                              <a:ea typeface="+mn-ea"/>
                              <a:cs typeface="+mn-cs"/>
                            </a:defRPr>
                          </a:lvl5pPr>
                          <a:lvl6pPr marL="2286000" algn="l" defTabSz="914400" rtl="0" eaLnBrk="1" latinLnBrk="0" hangingPunct="1">
                            <a:defRPr kumimoji="1" sz="2400" kern="1200">
                              <a:solidFill>
                                <a:schemeClr val="tx1"/>
                              </a:solidFill>
                              <a:latin typeface="+mn-lt"/>
                              <a:ea typeface="+mn-ea"/>
                              <a:cs typeface="+mn-cs"/>
                            </a:defRPr>
                          </a:lvl6pPr>
                          <a:lvl7pPr marL="2743200" algn="l" defTabSz="914400" rtl="0" eaLnBrk="1" latinLnBrk="0" hangingPunct="1">
                            <a:defRPr kumimoji="1" sz="2400" kern="1200">
                              <a:solidFill>
                                <a:schemeClr val="tx1"/>
                              </a:solidFill>
                              <a:latin typeface="+mn-lt"/>
                              <a:ea typeface="+mn-ea"/>
                              <a:cs typeface="+mn-cs"/>
                            </a:defRPr>
                          </a:lvl7pPr>
                          <a:lvl8pPr marL="3200400" algn="l" defTabSz="914400" rtl="0" eaLnBrk="1" latinLnBrk="0" hangingPunct="1">
                            <a:defRPr kumimoji="1" sz="2400" kern="1200">
                              <a:solidFill>
                                <a:schemeClr val="tx1"/>
                              </a:solidFill>
                              <a:latin typeface="+mn-lt"/>
                              <a:ea typeface="+mn-ea"/>
                              <a:cs typeface="+mn-cs"/>
                            </a:defRPr>
                          </a:lvl8pPr>
                          <a:lvl9pPr marL="3657600" algn="l" defTabSz="914400" rtl="0" eaLnBrk="1" latinLnBrk="0" hangingPunct="1">
                            <a:defRPr kumimoji="1" sz="2400" kern="1200">
                              <a:solidFill>
                                <a:schemeClr val="tx1"/>
                              </a:solidFill>
                              <a:latin typeface="+mn-lt"/>
                              <a:ea typeface="+mn-ea"/>
                              <a:cs typeface="+mn-cs"/>
                            </a:defRPr>
                          </a:lvl9pPr>
                        </a:lstStyle>
                        <a:p>
                          <a:pPr algn="ctr">
                            <a:defRPr/>
                          </a:pPr>
                          <a:endParaRPr lang="ja-JP" altLang="en-US"/>
                        </a:p>
                      </a:txBody>
                      <a:useSpRect/>
                    </a:txSp>
                    <a:style>
                      <a:lnRef idx="3">
                        <a:schemeClr val="accent1"/>
                      </a:lnRef>
                      <a:fillRef idx="0">
                        <a:schemeClr val="accent1"/>
                      </a:fillRef>
                      <a:effectRef idx="2">
                        <a:schemeClr val="accent1"/>
                      </a:effectRef>
                      <a:fontRef idx="minor">
                        <a:schemeClr val="tx1"/>
                      </a:fontRef>
                    </a:style>
                  </a:sp>
                  <a:sp>
                    <a:nvSpPr>
                      <a:cNvPr id="44" name="円弧 43"/>
                      <a:cNvSpPr/>
                    </a:nvSpPr>
                    <a:spPr>
                      <a:xfrm flipH="1">
                        <a:off x="71438" y="4451350"/>
                        <a:ext cx="750887" cy="1665288"/>
                      </a:xfrm>
                      <a:prstGeom prst="arc">
                        <a:avLst>
                          <a:gd name="adj1" fmla="val 16490495"/>
                          <a:gd name="adj2" fmla="val 5161157"/>
                        </a:avLst>
                      </a:prstGeom>
                      <a:ln w="76200">
                        <a:solidFill>
                          <a:schemeClr val="tx1"/>
                        </a:solidFill>
                        <a:headEnd type="triangle" w="med" len="med"/>
                        <a:tailEnd type="none" w="med" len="med"/>
                      </a:ln>
                    </a:spPr>
                    <a:txSp>
                      <a:txBody>
                        <a:bodyPr anchor="ctr"/>
                        <a:lstStyle>
                          <a:defPPr>
                            <a:defRPr lang="en-US"/>
                          </a:defPPr>
                          <a:lvl1pPr algn="l" rtl="0" fontAlgn="base">
                            <a:spcBef>
                              <a:spcPct val="0"/>
                            </a:spcBef>
                            <a:spcAft>
                              <a:spcPct val="0"/>
                            </a:spcAft>
                            <a:defRPr kumimoji="1" sz="2400" kern="1200">
                              <a:solidFill>
                                <a:schemeClr val="tx1"/>
                              </a:solidFill>
                              <a:latin typeface="+mn-lt"/>
                              <a:ea typeface="+mn-ea"/>
                              <a:cs typeface="+mn-cs"/>
                            </a:defRPr>
                          </a:lvl1pPr>
                          <a:lvl2pPr marL="457200" algn="l" rtl="0" fontAlgn="base">
                            <a:spcBef>
                              <a:spcPct val="0"/>
                            </a:spcBef>
                            <a:spcAft>
                              <a:spcPct val="0"/>
                            </a:spcAft>
                            <a:defRPr kumimoji="1" sz="2400" kern="1200">
                              <a:solidFill>
                                <a:schemeClr val="tx1"/>
                              </a:solidFill>
                              <a:latin typeface="+mn-lt"/>
                              <a:ea typeface="+mn-ea"/>
                              <a:cs typeface="+mn-cs"/>
                            </a:defRPr>
                          </a:lvl2pPr>
                          <a:lvl3pPr marL="914400" algn="l" rtl="0" fontAlgn="base">
                            <a:spcBef>
                              <a:spcPct val="0"/>
                            </a:spcBef>
                            <a:spcAft>
                              <a:spcPct val="0"/>
                            </a:spcAft>
                            <a:defRPr kumimoji="1" sz="2400" kern="1200">
                              <a:solidFill>
                                <a:schemeClr val="tx1"/>
                              </a:solidFill>
                              <a:latin typeface="+mn-lt"/>
                              <a:ea typeface="+mn-ea"/>
                              <a:cs typeface="+mn-cs"/>
                            </a:defRPr>
                          </a:lvl3pPr>
                          <a:lvl4pPr marL="1371600" algn="l" rtl="0" fontAlgn="base">
                            <a:spcBef>
                              <a:spcPct val="0"/>
                            </a:spcBef>
                            <a:spcAft>
                              <a:spcPct val="0"/>
                            </a:spcAft>
                            <a:defRPr kumimoji="1" sz="2400" kern="1200">
                              <a:solidFill>
                                <a:schemeClr val="tx1"/>
                              </a:solidFill>
                              <a:latin typeface="+mn-lt"/>
                              <a:ea typeface="+mn-ea"/>
                              <a:cs typeface="+mn-cs"/>
                            </a:defRPr>
                          </a:lvl4pPr>
                          <a:lvl5pPr marL="1828800" algn="l" rtl="0" fontAlgn="base">
                            <a:spcBef>
                              <a:spcPct val="0"/>
                            </a:spcBef>
                            <a:spcAft>
                              <a:spcPct val="0"/>
                            </a:spcAft>
                            <a:defRPr kumimoji="1" sz="2400" kern="1200">
                              <a:solidFill>
                                <a:schemeClr val="tx1"/>
                              </a:solidFill>
                              <a:latin typeface="+mn-lt"/>
                              <a:ea typeface="+mn-ea"/>
                              <a:cs typeface="+mn-cs"/>
                            </a:defRPr>
                          </a:lvl5pPr>
                          <a:lvl6pPr marL="2286000" algn="l" defTabSz="914400" rtl="0" eaLnBrk="1" latinLnBrk="0" hangingPunct="1">
                            <a:defRPr kumimoji="1" sz="2400" kern="1200">
                              <a:solidFill>
                                <a:schemeClr val="tx1"/>
                              </a:solidFill>
                              <a:latin typeface="+mn-lt"/>
                              <a:ea typeface="+mn-ea"/>
                              <a:cs typeface="+mn-cs"/>
                            </a:defRPr>
                          </a:lvl6pPr>
                          <a:lvl7pPr marL="2743200" algn="l" defTabSz="914400" rtl="0" eaLnBrk="1" latinLnBrk="0" hangingPunct="1">
                            <a:defRPr kumimoji="1" sz="2400" kern="1200">
                              <a:solidFill>
                                <a:schemeClr val="tx1"/>
                              </a:solidFill>
                              <a:latin typeface="+mn-lt"/>
                              <a:ea typeface="+mn-ea"/>
                              <a:cs typeface="+mn-cs"/>
                            </a:defRPr>
                          </a:lvl7pPr>
                          <a:lvl8pPr marL="3200400" algn="l" defTabSz="914400" rtl="0" eaLnBrk="1" latinLnBrk="0" hangingPunct="1">
                            <a:defRPr kumimoji="1" sz="2400" kern="1200">
                              <a:solidFill>
                                <a:schemeClr val="tx1"/>
                              </a:solidFill>
                              <a:latin typeface="+mn-lt"/>
                              <a:ea typeface="+mn-ea"/>
                              <a:cs typeface="+mn-cs"/>
                            </a:defRPr>
                          </a:lvl8pPr>
                          <a:lvl9pPr marL="3657600" algn="l" defTabSz="914400" rtl="0" eaLnBrk="1" latinLnBrk="0" hangingPunct="1">
                            <a:defRPr kumimoji="1" sz="2400" kern="1200">
                              <a:solidFill>
                                <a:schemeClr val="tx1"/>
                              </a:solidFill>
                              <a:latin typeface="+mn-lt"/>
                              <a:ea typeface="+mn-ea"/>
                              <a:cs typeface="+mn-cs"/>
                            </a:defRPr>
                          </a:lvl9pPr>
                        </a:lstStyle>
                        <a:p>
                          <a:pPr algn="ctr">
                            <a:defRPr/>
                          </a:pPr>
                          <a:endParaRPr lang="ja-JP" altLang="en-US"/>
                        </a:p>
                      </a:txBody>
                      <a:useSpRect/>
                    </a:txSp>
                    <a:style>
                      <a:lnRef idx="3">
                        <a:schemeClr val="accent6"/>
                      </a:lnRef>
                      <a:fillRef idx="0">
                        <a:schemeClr val="accent6"/>
                      </a:fillRef>
                      <a:effectRef idx="2">
                        <a:schemeClr val="accent6"/>
                      </a:effectRef>
                      <a:fontRef idx="minor">
                        <a:schemeClr val="tx1"/>
                      </a:fontRef>
                    </a:style>
                  </a:sp>
                  <a:sp>
                    <a:nvSpPr>
                      <a:cNvPr id="45" name="円弧 44"/>
                      <a:cNvSpPr/>
                    </a:nvSpPr>
                    <a:spPr>
                      <a:xfrm flipH="1">
                        <a:off x="2351088" y="2238375"/>
                        <a:ext cx="1600200" cy="1665288"/>
                      </a:xfrm>
                      <a:prstGeom prst="arc">
                        <a:avLst>
                          <a:gd name="adj1" fmla="val 18026426"/>
                          <a:gd name="adj2" fmla="val 20800978"/>
                        </a:avLst>
                      </a:prstGeom>
                      <a:ln w="101600">
                        <a:solidFill>
                          <a:schemeClr val="accent1">
                            <a:lumMod val="60000"/>
                            <a:lumOff val="40000"/>
                          </a:schemeClr>
                        </a:solidFill>
                        <a:headEnd type="triangle" w="med" len="med"/>
                        <a:tailEnd type="none" w="med" len="med"/>
                      </a:ln>
                    </a:spPr>
                    <a:txSp>
                      <a:txBody>
                        <a:bodyPr anchor="ctr"/>
                        <a:lstStyle>
                          <a:defPPr>
                            <a:defRPr lang="en-US"/>
                          </a:defPPr>
                          <a:lvl1pPr algn="l" rtl="0" fontAlgn="base">
                            <a:spcBef>
                              <a:spcPct val="0"/>
                            </a:spcBef>
                            <a:spcAft>
                              <a:spcPct val="0"/>
                            </a:spcAft>
                            <a:defRPr kumimoji="1" sz="2400" kern="1200">
                              <a:solidFill>
                                <a:schemeClr val="tx1"/>
                              </a:solidFill>
                              <a:latin typeface="+mn-lt"/>
                              <a:ea typeface="+mn-ea"/>
                              <a:cs typeface="+mn-cs"/>
                            </a:defRPr>
                          </a:lvl1pPr>
                          <a:lvl2pPr marL="457200" algn="l" rtl="0" fontAlgn="base">
                            <a:spcBef>
                              <a:spcPct val="0"/>
                            </a:spcBef>
                            <a:spcAft>
                              <a:spcPct val="0"/>
                            </a:spcAft>
                            <a:defRPr kumimoji="1" sz="2400" kern="1200">
                              <a:solidFill>
                                <a:schemeClr val="tx1"/>
                              </a:solidFill>
                              <a:latin typeface="+mn-lt"/>
                              <a:ea typeface="+mn-ea"/>
                              <a:cs typeface="+mn-cs"/>
                            </a:defRPr>
                          </a:lvl2pPr>
                          <a:lvl3pPr marL="914400" algn="l" rtl="0" fontAlgn="base">
                            <a:spcBef>
                              <a:spcPct val="0"/>
                            </a:spcBef>
                            <a:spcAft>
                              <a:spcPct val="0"/>
                            </a:spcAft>
                            <a:defRPr kumimoji="1" sz="2400" kern="1200">
                              <a:solidFill>
                                <a:schemeClr val="tx1"/>
                              </a:solidFill>
                              <a:latin typeface="+mn-lt"/>
                              <a:ea typeface="+mn-ea"/>
                              <a:cs typeface="+mn-cs"/>
                            </a:defRPr>
                          </a:lvl3pPr>
                          <a:lvl4pPr marL="1371600" algn="l" rtl="0" fontAlgn="base">
                            <a:spcBef>
                              <a:spcPct val="0"/>
                            </a:spcBef>
                            <a:spcAft>
                              <a:spcPct val="0"/>
                            </a:spcAft>
                            <a:defRPr kumimoji="1" sz="2400" kern="1200">
                              <a:solidFill>
                                <a:schemeClr val="tx1"/>
                              </a:solidFill>
                              <a:latin typeface="+mn-lt"/>
                              <a:ea typeface="+mn-ea"/>
                              <a:cs typeface="+mn-cs"/>
                            </a:defRPr>
                          </a:lvl4pPr>
                          <a:lvl5pPr marL="1828800" algn="l" rtl="0" fontAlgn="base">
                            <a:spcBef>
                              <a:spcPct val="0"/>
                            </a:spcBef>
                            <a:spcAft>
                              <a:spcPct val="0"/>
                            </a:spcAft>
                            <a:defRPr kumimoji="1" sz="2400" kern="1200">
                              <a:solidFill>
                                <a:schemeClr val="tx1"/>
                              </a:solidFill>
                              <a:latin typeface="+mn-lt"/>
                              <a:ea typeface="+mn-ea"/>
                              <a:cs typeface="+mn-cs"/>
                            </a:defRPr>
                          </a:lvl5pPr>
                          <a:lvl6pPr marL="2286000" algn="l" defTabSz="914400" rtl="0" eaLnBrk="1" latinLnBrk="0" hangingPunct="1">
                            <a:defRPr kumimoji="1" sz="2400" kern="1200">
                              <a:solidFill>
                                <a:schemeClr val="tx1"/>
                              </a:solidFill>
                              <a:latin typeface="+mn-lt"/>
                              <a:ea typeface="+mn-ea"/>
                              <a:cs typeface="+mn-cs"/>
                            </a:defRPr>
                          </a:lvl6pPr>
                          <a:lvl7pPr marL="2743200" algn="l" defTabSz="914400" rtl="0" eaLnBrk="1" latinLnBrk="0" hangingPunct="1">
                            <a:defRPr kumimoji="1" sz="2400" kern="1200">
                              <a:solidFill>
                                <a:schemeClr val="tx1"/>
                              </a:solidFill>
                              <a:latin typeface="+mn-lt"/>
                              <a:ea typeface="+mn-ea"/>
                              <a:cs typeface="+mn-cs"/>
                            </a:defRPr>
                          </a:lvl7pPr>
                          <a:lvl8pPr marL="3200400" algn="l" defTabSz="914400" rtl="0" eaLnBrk="1" latinLnBrk="0" hangingPunct="1">
                            <a:defRPr kumimoji="1" sz="2400" kern="1200">
                              <a:solidFill>
                                <a:schemeClr val="tx1"/>
                              </a:solidFill>
                              <a:latin typeface="+mn-lt"/>
                              <a:ea typeface="+mn-ea"/>
                              <a:cs typeface="+mn-cs"/>
                            </a:defRPr>
                          </a:lvl8pPr>
                          <a:lvl9pPr marL="3657600" algn="l" defTabSz="914400" rtl="0" eaLnBrk="1" latinLnBrk="0" hangingPunct="1">
                            <a:defRPr kumimoji="1" sz="2400" kern="1200">
                              <a:solidFill>
                                <a:schemeClr val="tx1"/>
                              </a:solidFill>
                              <a:latin typeface="+mn-lt"/>
                              <a:ea typeface="+mn-ea"/>
                              <a:cs typeface="+mn-cs"/>
                            </a:defRPr>
                          </a:lvl9pPr>
                        </a:lstStyle>
                        <a:p>
                          <a:pPr algn="ctr">
                            <a:defRPr/>
                          </a:pPr>
                          <a:endParaRPr lang="ja-JP" altLang="en-US"/>
                        </a:p>
                      </a:txBody>
                      <a:useSpRect/>
                    </a:txSp>
                    <a:style>
                      <a:lnRef idx="3">
                        <a:schemeClr val="accent6"/>
                      </a:lnRef>
                      <a:fillRef idx="0">
                        <a:schemeClr val="accent6"/>
                      </a:fillRef>
                      <a:effectRef idx="2">
                        <a:schemeClr val="accent6"/>
                      </a:effectRef>
                      <a:fontRef idx="minor">
                        <a:schemeClr val="tx1"/>
                      </a:fontRef>
                    </a:style>
                  </a:sp>
                  <a:sp>
                    <a:nvSpPr>
                      <a:cNvPr id="46" name="円弧 45"/>
                      <a:cNvSpPr/>
                    </a:nvSpPr>
                    <a:spPr>
                      <a:xfrm rot="21149013" flipH="1">
                        <a:off x="-474663" y="2276475"/>
                        <a:ext cx="11172826" cy="4756150"/>
                      </a:xfrm>
                      <a:prstGeom prst="arc">
                        <a:avLst>
                          <a:gd name="adj1" fmla="val 16438474"/>
                          <a:gd name="adj2" fmla="val 19225506"/>
                        </a:avLst>
                      </a:prstGeom>
                      <a:ln w="101600">
                        <a:solidFill>
                          <a:schemeClr val="accent1">
                            <a:lumMod val="60000"/>
                            <a:lumOff val="40000"/>
                          </a:schemeClr>
                        </a:solidFill>
                        <a:headEnd type="triangle" w="med" len="med"/>
                        <a:tailEnd type="none" w="med" len="med"/>
                      </a:ln>
                    </a:spPr>
                    <a:txSp>
                      <a:txBody>
                        <a:bodyPr anchor="ctr"/>
                        <a:lstStyle>
                          <a:defPPr>
                            <a:defRPr lang="en-US"/>
                          </a:defPPr>
                          <a:lvl1pPr algn="l" rtl="0" fontAlgn="base">
                            <a:spcBef>
                              <a:spcPct val="0"/>
                            </a:spcBef>
                            <a:spcAft>
                              <a:spcPct val="0"/>
                            </a:spcAft>
                            <a:defRPr kumimoji="1" sz="2400" kern="1200">
                              <a:solidFill>
                                <a:schemeClr val="tx1"/>
                              </a:solidFill>
                              <a:latin typeface="+mn-lt"/>
                              <a:ea typeface="+mn-ea"/>
                              <a:cs typeface="+mn-cs"/>
                            </a:defRPr>
                          </a:lvl1pPr>
                          <a:lvl2pPr marL="457200" algn="l" rtl="0" fontAlgn="base">
                            <a:spcBef>
                              <a:spcPct val="0"/>
                            </a:spcBef>
                            <a:spcAft>
                              <a:spcPct val="0"/>
                            </a:spcAft>
                            <a:defRPr kumimoji="1" sz="2400" kern="1200">
                              <a:solidFill>
                                <a:schemeClr val="tx1"/>
                              </a:solidFill>
                              <a:latin typeface="+mn-lt"/>
                              <a:ea typeface="+mn-ea"/>
                              <a:cs typeface="+mn-cs"/>
                            </a:defRPr>
                          </a:lvl2pPr>
                          <a:lvl3pPr marL="914400" algn="l" rtl="0" fontAlgn="base">
                            <a:spcBef>
                              <a:spcPct val="0"/>
                            </a:spcBef>
                            <a:spcAft>
                              <a:spcPct val="0"/>
                            </a:spcAft>
                            <a:defRPr kumimoji="1" sz="2400" kern="1200">
                              <a:solidFill>
                                <a:schemeClr val="tx1"/>
                              </a:solidFill>
                              <a:latin typeface="+mn-lt"/>
                              <a:ea typeface="+mn-ea"/>
                              <a:cs typeface="+mn-cs"/>
                            </a:defRPr>
                          </a:lvl3pPr>
                          <a:lvl4pPr marL="1371600" algn="l" rtl="0" fontAlgn="base">
                            <a:spcBef>
                              <a:spcPct val="0"/>
                            </a:spcBef>
                            <a:spcAft>
                              <a:spcPct val="0"/>
                            </a:spcAft>
                            <a:defRPr kumimoji="1" sz="2400" kern="1200">
                              <a:solidFill>
                                <a:schemeClr val="tx1"/>
                              </a:solidFill>
                              <a:latin typeface="+mn-lt"/>
                              <a:ea typeface="+mn-ea"/>
                              <a:cs typeface="+mn-cs"/>
                            </a:defRPr>
                          </a:lvl4pPr>
                          <a:lvl5pPr marL="1828800" algn="l" rtl="0" fontAlgn="base">
                            <a:spcBef>
                              <a:spcPct val="0"/>
                            </a:spcBef>
                            <a:spcAft>
                              <a:spcPct val="0"/>
                            </a:spcAft>
                            <a:defRPr kumimoji="1" sz="2400" kern="1200">
                              <a:solidFill>
                                <a:schemeClr val="tx1"/>
                              </a:solidFill>
                              <a:latin typeface="+mn-lt"/>
                              <a:ea typeface="+mn-ea"/>
                              <a:cs typeface="+mn-cs"/>
                            </a:defRPr>
                          </a:lvl5pPr>
                          <a:lvl6pPr marL="2286000" algn="l" defTabSz="914400" rtl="0" eaLnBrk="1" latinLnBrk="0" hangingPunct="1">
                            <a:defRPr kumimoji="1" sz="2400" kern="1200">
                              <a:solidFill>
                                <a:schemeClr val="tx1"/>
                              </a:solidFill>
                              <a:latin typeface="+mn-lt"/>
                              <a:ea typeface="+mn-ea"/>
                              <a:cs typeface="+mn-cs"/>
                            </a:defRPr>
                          </a:lvl6pPr>
                          <a:lvl7pPr marL="2743200" algn="l" defTabSz="914400" rtl="0" eaLnBrk="1" latinLnBrk="0" hangingPunct="1">
                            <a:defRPr kumimoji="1" sz="2400" kern="1200">
                              <a:solidFill>
                                <a:schemeClr val="tx1"/>
                              </a:solidFill>
                              <a:latin typeface="+mn-lt"/>
                              <a:ea typeface="+mn-ea"/>
                              <a:cs typeface="+mn-cs"/>
                            </a:defRPr>
                          </a:lvl7pPr>
                          <a:lvl8pPr marL="3200400" algn="l" defTabSz="914400" rtl="0" eaLnBrk="1" latinLnBrk="0" hangingPunct="1">
                            <a:defRPr kumimoji="1" sz="2400" kern="1200">
                              <a:solidFill>
                                <a:schemeClr val="tx1"/>
                              </a:solidFill>
                              <a:latin typeface="+mn-lt"/>
                              <a:ea typeface="+mn-ea"/>
                              <a:cs typeface="+mn-cs"/>
                            </a:defRPr>
                          </a:lvl8pPr>
                          <a:lvl9pPr marL="3657600" algn="l" defTabSz="914400" rtl="0" eaLnBrk="1" latinLnBrk="0" hangingPunct="1">
                            <a:defRPr kumimoji="1" sz="2400" kern="1200">
                              <a:solidFill>
                                <a:schemeClr val="tx1"/>
                              </a:solidFill>
                              <a:latin typeface="+mn-lt"/>
                              <a:ea typeface="+mn-ea"/>
                              <a:cs typeface="+mn-cs"/>
                            </a:defRPr>
                          </a:lvl9pPr>
                        </a:lstStyle>
                        <a:p>
                          <a:pPr algn="ctr">
                            <a:defRPr/>
                          </a:pPr>
                          <a:endParaRPr lang="ja-JP" altLang="en-US"/>
                        </a:p>
                      </a:txBody>
                      <a:useSpRect/>
                    </a:txSp>
                    <a:style>
                      <a:lnRef idx="3">
                        <a:schemeClr val="accent6"/>
                      </a:lnRef>
                      <a:fillRef idx="0">
                        <a:schemeClr val="accent6"/>
                      </a:fillRef>
                      <a:effectRef idx="2">
                        <a:schemeClr val="accent6"/>
                      </a:effectRef>
                      <a:fontRef idx="minor">
                        <a:schemeClr val="tx1"/>
                      </a:fontRef>
                    </a:style>
                  </a:sp>
                  <a:sp>
                    <a:nvSpPr>
                      <a:cNvPr id="24" name="角丸四角形 23"/>
                      <a:cNvSpPr/>
                    </a:nvSpPr>
                    <a:spPr bwMode="auto">
                      <a:xfrm>
                        <a:off x="571472" y="2844792"/>
                        <a:ext cx="2286016" cy="438156"/>
                      </a:xfrm>
                      <a:prstGeom prst="roundRect">
                        <a:avLst>
                          <a:gd name="adj" fmla="val 15230"/>
                        </a:avLst>
                      </a:prstGeom>
                      <a:solidFill>
                        <a:schemeClr val="tx1">
                          <a:lumMod val="85000"/>
                          <a:lumOff val="15000"/>
                        </a:schemeClr>
                      </a:solidFill>
                      <a:ln/>
                    </a:spPr>
                    <a:txSp>
                      <a:txBody>
                        <a:bodyPr wrap="none" tIns="0" anchorCtr="1"/>
                        <a:lstStyle>
                          <a:defPPr>
                            <a:defRPr lang="en-US"/>
                          </a:defPPr>
                          <a:lvl1pPr algn="l" rtl="0" fontAlgn="base">
                            <a:spcBef>
                              <a:spcPct val="0"/>
                            </a:spcBef>
                            <a:spcAft>
                              <a:spcPct val="0"/>
                            </a:spcAft>
                            <a:defRPr kumimoji="1" sz="2400" kern="1200">
                              <a:solidFill>
                                <a:schemeClr val="lt1"/>
                              </a:solidFill>
                              <a:latin typeface="+mn-lt"/>
                              <a:ea typeface="+mn-ea"/>
                              <a:cs typeface="+mn-cs"/>
                            </a:defRPr>
                          </a:lvl1pPr>
                          <a:lvl2pPr marL="457200" algn="l" rtl="0" fontAlgn="base">
                            <a:spcBef>
                              <a:spcPct val="0"/>
                            </a:spcBef>
                            <a:spcAft>
                              <a:spcPct val="0"/>
                            </a:spcAft>
                            <a:defRPr kumimoji="1" sz="2400" kern="1200">
                              <a:solidFill>
                                <a:schemeClr val="lt1"/>
                              </a:solidFill>
                              <a:latin typeface="+mn-lt"/>
                              <a:ea typeface="+mn-ea"/>
                              <a:cs typeface="+mn-cs"/>
                            </a:defRPr>
                          </a:lvl2pPr>
                          <a:lvl3pPr marL="914400" algn="l" rtl="0" fontAlgn="base">
                            <a:spcBef>
                              <a:spcPct val="0"/>
                            </a:spcBef>
                            <a:spcAft>
                              <a:spcPct val="0"/>
                            </a:spcAft>
                            <a:defRPr kumimoji="1" sz="2400" kern="1200">
                              <a:solidFill>
                                <a:schemeClr val="lt1"/>
                              </a:solidFill>
                              <a:latin typeface="+mn-lt"/>
                              <a:ea typeface="+mn-ea"/>
                              <a:cs typeface="+mn-cs"/>
                            </a:defRPr>
                          </a:lvl3pPr>
                          <a:lvl4pPr marL="1371600" algn="l" rtl="0" fontAlgn="base">
                            <a:spcBef>
                              <a:spcPct val="0"/>
                            </a:spcBef>
                            <a:spcAft>
                              <a:spcPct val="0"/>
                            </a:spcAft>
                            <a:defRPr kumimoji="1" sz="2400" kern="1200">
                              <a:solidFill>
                                <a:schemeClr val="lt1"/>
                              </a:solidFill>
                              <a:latin typeface="+mn-lt"/>
                              <a:ea typeface="+mn-ea"/>
                              <a:cs typeface="+mn-cs"/>
                            </a:defRPr>
                          </a:lvl4pPr>
                          <a:lvl5pPr marL="1828800" algn="l" rtl="0" fontAlgn="base">
                            <a:spcBef>
                              <a:spcPct val="0"/>
                            </a:spcBef>
                            <a:spcAft>
                              <a:spcPct val="0"/>
                            </a:spcAft>
                            <a:defRPr kumimoji="1" sz="2400" kern="1200">
                              <a:solidFill>
                                <a:schemeClr val="lt1"/>
                              </a:solidFill>
                              <a:latin typeface="+mn-lt"/>
                              <a:ea typeface="+mn-ea"/>
                              <a:cs typeface="+mn-cs"/>
                            </a:defRPr>
                          </a:lvl5pPr>
                          <a:lvl6pPr marL="2286000" algn="l" defTabSz="914400" rtl="0" eaLnBrk="1" latinLnBrk="0" hangingPunct="1">
                            <a:defRPr kumimoji="1" sz="2400" kern="1200">
                              <a:solidFill>
                                <a:schemeClr val="lt1"/>
                              </a:solidFill>
                              <a:latin typeface="+mn-lt"/>
                              <a:ea typeface="+mn-ea"/>
                              <a:cs typeface="+mn-cs"/>
                            </a:defRPr>
                          </a:lvl6pPr>
                          <a:lvl7pPr marL="2743200" algn="l" defTabSz="914400" rtl="0" eaLnBrk="1" latinLnBrk="0" hangingPunct="1">
                            <a:defRPr kumimoji="1" sz="2400" kern="1200">
                              <a:solidFill>
                                <a:schemeClr val="lt1"/>
                              </a:solidFill>
                              <a:latin typeface="+mn-lt"/>
                              <a:ea typeface="+mn-ea"/>
                              <a:cs typeface="+mn-cs"/>
                            </a:defRPr>
                          </a:lvl7pPr>
                          <a:lvl8pPr marL="3200400" algn="l" defTabSz="914400" rtl="0" eaLnBrk="1" latinLnBrk="0" hangingPunct="1">
                            <a:defRPr kumimoji="1" sz="2400" kern="1200">
                              <a:solidFill>
                                <a:schemeClr val="lt1"/>
                              </a:solidFill>
                              <a:latin typeface="+mn-lt"/>
                              <a:ea typeface="+mn-ea"/>
                              <a:cs typeface="+mn-cs"/>
                            </a:defRPr>
                          </a:lvl8pPr>
                          <a:lvl9pPr marL="3657600" algn="l" defTabSz="914400" rtl="0" eaLnBrk="1" latinLnBrk="0" hangingPunct="1">
                            <a:defRPr kumimoji="1" sz="2400" kern="1200">
                              <a:solidFill>
                                <a:schemeClr val="lt1"/>
                              </a:solidFill>
                              <a:latin typeface="+mn-lt"/>
                              <a:ea typeface="+mn-ea"/>
                              <a:cs typeface="+mn-cs"/>
                            </a:defRPr>
                          </a:lvl9pPr>
                        </a:lstStyle>
                        <a:p>
                          <a:pPr algn="ctr" defTabSz="914180" fontAlgn="auto">
                            <a:lnSpc>
                              <a:spcPts val="3200"/>
                            </a:lnSpc>
                            <a:spcBef>
                              <a:spcPts val="0"/>
                            </a:spcBef>
                            <a:spcAft>
                              <a:spcPts val="0"/>
                            </a:spcAft>
                            <a:defRPr/>
                          </a:pPr>
                          <a:r>
                            <a:rPr lang="ja-JP" altLang="en-US" b="1" dirty="0">
                              <a:solidFill>
                                <a:schemeClr val="bg1"/>
                              </a:solidFill>
                              <a:latin typeface="HGP明朝E" pitchFamily="18" charset="-128"/>
                              <a:ea typeface="HGP明朝E" pitchFamily="18" charset="-128"/>
                            </a:rPr>
                            <a:t>システム</a:t>
                          </a:r>
                          <a:r>
                            <a:rPr lang="ja-JP" altLang="en-US" dirty="0">
                              <a:solidFill>
                                <a:schemeClr val="bg1"/>
                              </a:solidFill>
                              <a:latin typeface="HGP明朝E" pitchFamily="18" charset="-128"/>
                              <a:ea typeface="HGP明朝E" pitchFamily="18" charset="-128"/>
                            </a:rPr>
                            <a:t>の協創</a:t>
                          </a:r>
                          <a:endParaRPr lang="en-US" altLang="ja-JP" dirty="0">
                            <a:solidFill>
                              <a:schemeClr val="bg1"/>
                            </a:solidFill>
                            <a:latin typeface="HGP明朝E" pitchFamily="18" charset="-128"/>
                            <a:ea typeface="HGP明朝E" pitchFamily="18" charset="-128"/>
                          </a:endParaRPr>
                        </a:p>
                      </a:txBody>
                      <a:useSpRect/>
                    </a:txSp>
                    <a:style>
                      <a:lnRef idx="0">
                        <a:schemeClr val="dk1"/>
                      </a:lnRef>
                      <a:fillRef idx="3">
                        <a:schemeClr val="dk1"/>
                      </a:fillRef>
                      <a:effectRef idx="3">
                        <a:schemeClr val="dk1"/>
                      </a:effectRef>
                      <a:fontRef idx="minor">
                        <a:schemeClr val="lt1"/>
                      </a:fontRef>
                    </a:style>
                  </a:sp>
                  <a:sp>
                    <a:nvSpPr>
                      <a:cNvPr id="27" name="テキスト ボックス 33"/>
                      <a:cNvSpPr txBox="1">
                        <a:spLocks noChangeArrowheads="1"/>
                      </a:cNvSpPr>
                    </a:nvSpPr>
                    <a:spPr bwMode="auto">
                      <a:xfrm>
                        <a:off x="379413" y="5894388"/>
                        <a:ext cx="2574925" cy="784225"/>
                      </a:xfrm>
                      <a:prstGeom prst="rect">
                        <a:avLst/>
                      </a:prstGeom>
                      <a:solidFill>
                        <a:schemeClr val="accent1">
                          <a:lumMod val="20000"/>
                          <a:lumOff val="80000"/>
                        </a:schemeClr>
                      </a:solidFill>
                      <a:ln w="28575">
                        <a:solidFill>
                          <a:schemeClr val="accent1">
                            <a:lumMod val="75000"/>
                          </a:schemeClr>
                        </a:solidFill>
                        <a:miter lim="800000"/>
                        <a:headEnd/>
                        <a:tailEnd/>
                      </a:ln>
                    </a:spPr>
                    <a:txSp>
                      <a:txBody>
                        <a:bodyPr tIns="0" rIns="0">
                          <a:spAutoFit/>
                        </a:bodyPr>
                        <a:lstStyle>
                          <a:defPPr>
                            <a:defRPr lang="en-US"/>
                          </a:defPPr>
                          <a:lvl1pPr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1pPr>
                          <a:lvl2pPr marL="4572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2pPr>
                          <a:lvl3pPr marL="9144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3pPr>
                          <a:lvl4pPr marL="13716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4pPr>
                          <a:lvl5pPr marL="18288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5pPr>
                          <a:lvl6pPr marL="2286000" algn="l" defTabSz="914400" rtl="0" eaLnBrk="1" latinLnBrk="0" hangingPunct="1">
                            <a:defRPr kumimoji="1" sz="2400" kern="1200">
                              <a:solidFill>
                                <a:schemeClr val="tx1"/>
                              </a:solidFill>
                              <a:latin typeface="Tahoma" pitchFamily="34" charset="0"/>
                              <a:ea typeface="ＭＳ Ｐゴシック" pitchFamily="50" charset="-128"/>
                              <a:cs typeface="+mn-cs"/>
                            </a:defRPr>
                          </a:lvl6pPr>
                          <a:lvl7pPr marL="2743200" algn="l" defTabSz="914400" rtl="0" eaLnBrk="1" latinLnBrk="0" hangingPunct="1">
                            <a:defRPr kumimoji="1" sz="2400" kern="1200">
                              <a:solidFill>
                                <a:schemeClr val="tx1"/>
                              </a:solidFill>
                              <a:latin typeface="Tahoma" pitchFamily="34" charset="0"/>
                              <a:ea typeface="ＭＳ Ｐゴシック" pitchFamily="50" charset="-128"/>
                              <a:cs typeface="+mn-cs"/>
                            </a:defRPr>
                          </a:lvl7pPr>
                          <a:lvl8pPr marL="3200400" algn="l" defTabSz="914400" rtl="0" eaLnBrk="1" latinLnBrk="0" hangingPunct="1">
                            <a:defRPr kumimoji="1" sz="2400" kern="1200">
                              <a:solidFill>
                                <a:schemeClr val="tx1"/>
                              </a:solidFill>
                              <a:latin typeface="Tahoma" pitchFamily="34" charset="0"/>
                              <a:ea typeface="ＭＳ Ｐゴシック" pitchFamily="50" charset="-128"/>
                              <a:cs typeface="+mn-cs"/>
                            </a:defRPr>
                          </a:lvl8pPr>
                          <a:lvl9pPr marL="3657600" algn="l" defTabSz="914400" rtl="0" eaLnBrk="1" latinLnBrk="0" hangingPunct="1">
                            <a:defRPr kumimoji="1" sz="2400" kern="1200">
                              <a:solidFill>
                                <a:schemeClr val="tx1"/>
                              </a:solidFill>
                              <a:latin typeface="Tahoma" pitchFamily="34" charset="0"/>
                              <a:ea typeface="ＭＳ Ｐゴシック" pitchFamily="50" charset="-128"/>
                              <a:cs typeface="+mn-cs"/>
                            </a:defRPr>
                          </a:lvl9pPr>
                        </a:lstStyle>
                        <a:p>
                          <a:pPr>
                            <a:defRPr/>
                          </a:pPr>
                          <a:r>
                            <a:rPr lang="en-US" altLang="ja-JP" dirty="0">
                              <a:latin typeface="HGP明朝B" pitchFamily="18" charset="-128"/>
                              <a:ea typeface="HGP明朝B" pitchFamily="18" charset="-128"/>
                            </a:rPr>
                            <a:t>A01-2 </a:t>
                          </a:r>
                          <a:r>
                            <a:rPr lang="ja-JP" altLang="en-US" dirty="0">
                              <a:latin typeface="HGP明朝B" pitchFamily="18" charset="-128"/>
                              <a:ea typeface="HGP明朝B" pitchFamily="18" charset="-128"/>
                            </a:rPr>
                            <a:t>対話行動</a:t>
                          </a:r>
                          <a:r>
                            <a:rPr lang="en-US" altLang="ja-JP" dirty="0">
                              <a:latin typeface="HGP明朝B" pitchFamily="18" charset="-128"/>
                              <a:ea typeface="HGP明朝B" pitchFamily="18" charset="-128"/>
                            </a:rPr>
                            <a:t/>
                          </a:r>
                          <a:br>
                            <a:rPr lang="en-US" altLang="ja-JP" dirty="0">
                              <a:latin typeface="HGP明朝B" pitchFamily="18" charset="-128"/>
                              <a:ea typeface="HGP明朝B" pitchFamily="18" charset="-128"/>
                            </a:rPr>
                          </a:br>
                          <a:r>
                            <a:rPr lang="ja-JP" altLang="en-US" dirty="0">
                              <a:latin typeface="HGP明朝B" pitchFamily="18" charset="-128"/>
                              <a:ea typeface="HGP明朝B" pitchFamily="18" charset="-128"/>
                            </a:rPr>
                            <a:t>センシング技術</a:t>
                          </a:r>
                        </a:p>
                      </a:txBody>
                      <a:useSpRect/>
                    </a:txSp>
                  </a:sp>
                  <a:sp>
                    <a:nvSpPr>
                      <a:cNvPr id="47" name="円弧 46"/>
                      <a:cNvSpPr/>
                    </a:nvSpPr>
                    <a:spPr>
                      <a:xfrm rot="6918753" flipH="1">
                        <a:off x="5414169" y="2142331"/>
                        <a:ext cx="1600200" cy="1665288"/>
                      </a:xfrm>
                      <a:prstGeom prst="arc">
                        <a:avLst>
                          <a:gd name="adj1" fmla="val 18026426"/>
                          <a:gd name="adj2" fmla="val 20239341"/>
                        </a:avLst>
                      </a:prstGeom>
                      <a:ln w="101600">
                        <a:solidFill>
                          <a:schemeClr val="accent1">
                            <a:lumMod val="60000"/>
                            <a:lumOff val="40000"/>
                          </a:schemeClr>
                        </a:solidFill>
                        <a:headEnd type="triangle" w="med" len="med"/>
                        <a:tailEnd type="none" w="med" len="med"/>
                      </a:ln>
                    </a:spPr>
                    <a:txSp>
                      <a:txBody>
                        <a:bodyPr anchor="ctr"/>
                        <a:lstStyle>
                          <a:defPPr>
                            <a:defRPr lang="en-US"/>
                          </a:defPPr>
                          <a:lvl1pPr algn="l" rtl="0" fontAlgn="base">
                            <a:spcBef>
                              <a:spcPct val="0"/>
                            </a:spcBef>
                            <a:spcAft>
                              <a:spcPct val="0"/>
                            </a:spcAft>
                            <a:defRPr kumimoji="1" sz="2400" kern="1200">
                              <a:solidFill>
                                <a:schemeClr val="tx1"/>
                              </a:solidFill>
                              <a:latin typeface="+mn-lt"/>
                              <a:ea typeface="+mn-ea"/>
                              <a:cs typeface="+mn-cs"/>
                            </a:defRPr>
                          </a:lvl1pPr>
                          <a:lvl2pPr marL="457200" algn="l" rtl="0" fontAlgn="base">
                            <a:spcBef>
                              <a:spcPct val="0"/>
                            </a:spcBef>
                            <a:spcAft>
                              <a:spcPct val="0"/>
                            </a:spcAft>
                            <a:defRPr kumimoji="1" sz="2400" kern="1200">
                              <a:solidFill>
                                <a:schemeClr val="tx1"/>
                              </a:solidFill>
                              <a:latin typeface="+mn-lt"/>
                              <a:ea typeface="+mn-ea"/>
                              <a:cs typeface="+mn-cs"/>
                            </a:defRPr>
                          </a:lvl2pPr>
                          <a:lvl3pPr marL="914400" algn="l" rtl="0" fontAlgn="base">
                            <a:spcBef>
                              <a:spcPct val="0"/>
                            </a:spcBef>
                            <a:spcAft>
                              <a:spcPct val="0"/>
                            </a:spcAft>
                            <a:defRPr kumimoji="1" sz="2400" kern="1200">
                              <a:solidFill>
                                <a:schemeClr val="tx1"/>
                              </a:solidFill>
                              <a:latin typeface="+mn-lt"/>
                              <a:ea typeface="+mn-ea"/>
                              <a:cs typeface="+mn-cs"/>
                            </a:defRPr>
                          </a:lvl3pPr>
                          <a:lvl4pPr marL="1371600" algn="l" rtl="0" fontAlgn="base">
                            <a:spcBef>
                              <a:spcPct val="0"/>
                            </a:spcBef>
                            <a:spcAft>
                              <a:spcPct val="0"/>
                            </a:spcAft>
                            <a:defRPr kumimoji="1" sz="2400" kern="1200">
                              <a:solidFill>
                                <a:schemeClr val="tx1"/>
                              </a:solidFill>
                              <a:latin typeface="+mn-lt"/>
                              <a:ea typeface="+mn-ea"/>
                              <a:cs typeface="+mn-cs"/>
                            </a:defRPr>
                          </a:lvl4pPr>
                          <a:lvl5pPr marL="1828800" algn="l" rtl="0" fontAlgn="base">
                            <a:spcBef>
                              <a:spcPct val="0"/>
                            </a:spcBef>
                            <a:spcAft>
                              <a:spcPct val="0"/>
                            </a:spcAft>
                            <a:defRPr kumimoji="1" sz="2400" kern="1200">
                              <a:solidFill>
                                <a:schemeClr val="tx1"/>
                              </a:solidFill>
                              <a:latin typeface="+mn-lt"/>
                              <a:ea typeface="+mn-ea"/>
                              <a:cs typeface="+mn-cs"/>
                            </a:defRPr>
                          </a:lvl5pPr>
                          <a:lvl6pPr marL="2286000" algn="l" defTabSz="914400" rtl="0" eaLnBrk="1" latinLnBrk="0" hangingPunct="1">
                            <a:defRPr kumimoji="1" sz="2400" kern="1200">
                              <a:solidFill>
                                <a:schemeClr val="tx1"/>
                              </a:solidFill>
                              <a:latin typeface="+mn-lt"/>
                              <a:ea typeface="+mn-ea"/>
                              <a:cs typeface="+mn-cs"/>
                            </a:defRPr>
                          </a:lvl6pPr>
                          <a:lvl7pPr marL="2743200" algn="l" defTabSz="914400" rtl="0" eaLnBrk="1" latinLnBrk="0" hangingPunct="1">
                            <a:defRPr kumimoji="1" sz="2400" kern="1200">
                              <a:solidFill>
                                <a:schemeClr val="tx1"/>
                              </a:solidFill>
                              <a:latin typeface="+mn-lt"/>
                              <a:ea typeface="+mn-ea"/>
                              <a:cs typeface="+mn-cs"/>
                            </a:defRPr>
                          </a:lvl7pPr>
                          <a:lvl8pPr marL="3200400" algn="l" defTabSz="914400" rtl="0" eaLnBrk="1" latinLnBrk="0" hangingPunct="1">
                            <a:defRPr kumimoji="1" sz="2400" kern="1200">
                              <a:solidFill>
                                <a:schemeClr val="tx1"/>
                              </a:solidFill>
                              <a:latin typeface="+mn-lt"/>
                              <a:ea typeface="+mn-ea"/>
                              <a:cs typeface="+mn-cs"/>
                            </a:defRPr>
                          </a:lvl8pPr>
                          <a:lvl9pPr marL="3657600" algn="l" defTabSz="914400" rtl="0" eaLnBrk="1" latinLnBrk="0" hangingPunct="1">
                            <a:defRPr kumimoji="1" sz="2400" kern="1200">
                              <a:solidFill>
                                <a:schemeClr val="tx1"/>
                              </a:solidFill>
                              <a:latin typeface="+mn-lt"/>
                              <a:ea typeface="+mn-ea"/>
                              <a:cs typeface="+mn-cs"/>
                            </a:defRPr>
                          </a:lvl9pPr>
                        </a:lstStyle>
                        <a:p>
                          <a:pPr algn="ctr">
                            <a:defRPr/>
                          </a:pPr>
                          <a:endParaRPr lang="ja-JP" altLang="en-US"/>
                        </a:p>
                      </a:txBody>
                      <a:useSpRect/>
                    </a:txSp>
                    <a:style>
                      <a:lnRef idx="3">
                        <a:schemeClr val="accent6"/>
                      </a:lnRef>
                      <a:fillRef idx="0">
                        <a:schemeClr val="accent6"/>
                      </a:fillRef>
                      <a:effectRef idx="2">
                        <a:schemeClr val="accent6"/>
                      </a:effectRef>
                      <a:fontRef idx="minor">
                        <a:schemeClr val="tx1"/>
                      </a:fontRef>
                    </a:style>
                  </a:sp>
                  <a:sp>
                    <a:nvSpPr>
                      <a:cNvPr id="26" name="テキスト ボックス 30"/>
                      <a:cNvSpPr txBox="1">
                        <a:spLocks noChangeArrowheads="1"/>
                      </a:cNvSpPr>
                    </a:nvSpPr>
                    <a:spPr bwMode="auto">
                      <a:xfrm>
                        <a:off x="382588" y="4122738"/>
                        <a:ext cx="2571750" cy="784225"/>
                      </a:xfrm>
                      <a:prstGeom prst="rect">
                        <a:avLst/>
                      </a:prstGeom>
                      <a:solidFill>
                        <a:schemeClr val="accent1">
                          <a:lumMod val="20000"/>
                          <a:lumOff val="80000"/>
                        </a:schemeClr>
                      </a:solidFill>
                      <a:ln w="28575">
                        <a:solidFill>
                          <a:schemeClr val="accent1">
                            <a:lumMod val="75000"/>
                          </a:schemeClr>
                        </a:solidFill>
                        <a:miter lim="800000"/>
                        <a:headEnd/>
                        <a:tailEnd/>
                      </a:ln>
                    </a:spPr>
                    <a:txSp>
                      <a:txBody>
                        <a:bodyPr tIns="0">
                          <a:spAutoFit/>
                        </a:bodyPr>
                        <a:lstStyle>
                          <a:defPPr>
                            <a:defRPr lang="en-US"/>
                          </a:defPPr>
                          <a:lvl1pPr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1pPr>
                          <a:lvl2pPr marL="4572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2pPr>
                          <a:lvl3pPr marL="9144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3pPr>
                          <a:lvl4pPr marL="13716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4pPr>
                          <a:lvl5pPr marL="18288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5pPr>
                          <a:lvl6pPr marL="2286000" algn="l" defTabSz="914400" rtl="0" eaLnBrk="1" latinLnBrk="0" hangingPunct="1">
                            <a:defRPr kumimoji="1" sz="2400" kern="1200">
                              <a:solidFill>
                                <a:schemeClr val="tx1"/>
                              </a:solidFill>
                              <a:latin typeface="Tahoma" pitchFamily="34" charset="0"/>
                              <a:ea typeface="ＭＳ Ｐゴシック" pitchFamily="50" charset="-128"/>
                              <a:cs typeface="+mn-cs"/>
                            </a:defRPr>
                          </a:lvl6pPr>
                          <a:lvl7pPr marL="2743200" algn="l" defTabSz="914400" rtl="0" eaLnBrk="1" latinLnBrk="0" hangingPunct="1">
                            <a:defRPr kumimoji="1" sz="2400" kern="1200">
                              <a:solidFill>
                                <a:schemeClr val="tx1"/>
                              </a:solidFill>
                              <a:latin typeface="Tahoma" pitchFamily="34" charset="0"/>
                              <a:ea typeface="ＭＳ Ｐゴシック" pitchFamily="50" charset="-128"/>
                              <a:cs typeface="+mn-cs"/>
                            </a:defRPr>
                          </a:lvl7pPr>
                          <a:lvl8pPr marL="3200400" algn="l" defTabSz="914400" rtl="0" eaLnBrk="1" latinLnBrk="0" hangingPunct="1">
                            <a:defRPr kumimoji="1" sz="2400" kern="1200">
                              <a:solidFill>
                                <a:schemeClr val="tx1"/>
                              </a:solidFill>
                              <a:latin typeface="Tahoma" pitchFamily="34" charset="0"/>
                              <a:ea typeface="ＭＳ Ｐゴシック" pitchFamily="50" charset="-128"/>
                              <a:cs typeface="+mn-cs"/>
                            </a:defRPr>
                          </a:lvl8pPr>
                          <a:lvl9pPr marL="3657600" algn="l" defTabSz="914400" rtl="0" eaLnBrk="1" latinLnBrk="0" hangingPunct="1">
                            <a:defRPr kumimoji="1" sz="2400" kern="1200">
                              <a:solidFill>
                                <a:schemeClr val="tx1"/>
                              </a:solidFill>
                              <a:latin typeface="Tahoma" pitchFamily="34" charset="0"/>
                              <a:ea typeface="ＭＳ Ｐゴシック" pitchFamily="50" charset="-128"/>
                              <a:cs typeface="+mn-cs"/>
                            </a:defRPr>
                          </a:lvl9pPr>
                        </a:lstStyle>
                        <a:p>
                          <a:pPr>
                            <a:defRPr/>
                          </a:pPr>
                          <a:r>
                            <a:rPr lang="en-US" altLang="ja-JP" dirty="0">
                              <a:latin typeface="HGP明朝B" pitchFamily="18" charset="-128"/>
                              <a:ea typeface="HGP明朝B" pitchFamily="18" charset="-128"/>
                            </a:rPr>
                            <a:t>A01-1</a:t>
                          </a:r>
                          <a:r>
                            <a:rPr lang="ja-JP" altLang="en-US" dirty="0">
                              <a:latin typeface="HGP明朝B" pitchFamily="18" charset="-128"/>
                              <a:ea typeface="HGP明朝B" pitchFamily="18" charset="-128"/>
                            </a:rPr>
                            <a:t>生体原理に基づく親和的制御</a:t>
                          </a:r>
                        </a:p>
                      </a:txBody>
                      <a:useSpRect/>
                    </a:txSp>
                  </a:sp>
                  <a:sp>
                    <a:nvSpPr>
                      <a:cNvPr id="28" name="テキスト ボックス 34"/>
                      <a:cNvSpPr txBox="1">
                        <a:spLocks noChangeArrowheads="1"/>
                      </a:cNvSpPr>
                    </a:nvSpPr>
                    <a:spPr bwMode="auto">
                      <a:xfrm>
                        <a:off x="382588" y="4999038"/>
                        <a:ext cx="2571750" cy="784225"/>
                      </a:xfrm>
                      <a:prstGeom prst="rect">
                        <a:avLst/>
                      </a:prstGeom>
                      <a:solidFill>
                        <a:schemeClr val="accent1">
                          <a:lumMod val="20000"/>
                          <a:lumOff val="80000"/>
                        </a:schemeClr>
                      </a:solidFill>
                      <a:ln w="28575">
                        <a:solidFill>
                          <a:schemeClr val="accent1">
                            <a:lumMod val="75000"/>
                          </a:schemeClr>
                        </a:solidFill>
                        <a:miter lim="800000"/>
                        <a:headEnd/>
                        <a:tailEnd/>
                      </a:ln>
                    </a:spPr>
                    <a:txSp>
                      <a:txBody>
                        <a:bodyPr tIns="0" rIns="0">
                          <a:spAutoFit/>
                        </a:bodyPr>
                        <a:lstStyle>
                          <a:defPPr>
                            <a:defRPr lang="en-US"/>
                          </a:defPPr>
                          <a:lvl1pPr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1pPr>
                          <a:lvl2pPr marL="4572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2pPr>
                          <a:lvl3pPr marL="9144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3pPr>
                          <a:lvl4pPr marL="13716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4pPr>
                          <a:lvl5pPr marL="1828800" algn="l" rtl="0" fontAlgn="base">
                            <a:spcBef>
                              <a:spcPct val="0"/>
                            </a:spcBef>
                            <a:spcAft>
                              <a:spcPct val="0"/>
                            </a:spcAft>
                            <a:defRPr kumimoji="1" sz="2400" kern="1200">
                              <a:solidFill>
                                <a:schemeClr val="tx1"/>
                              </a:solidFill>
                              <a:latin typeface="Tahoma" pitchFamily="34" charset="0"/>
                              <a:ea typeface="ＭＳ Ｐゴシック" pitchFamily="50" charset="-128"/>
                              <a:cs typeface="+mn-cs"/>
                            </a:defRPr>
                          </a:lvl5pPr>
                          <a:lvl6pPr marL="2286000" algn="l" defTabSz="914400" rtl="0" eaLnBrk="1" latinLnBrk="0" hangingPunct="1">
                            <a:defRPr kumimoji="1" sz="2400" kern="1200">
                              <a:solidFill>
                                <a:schemeClr val="tx1"/>
                              </a:solidFill>
                              <a:latin typeface="Tahoma" pitchFamily="34" charset="0"/>
                              <a:ea typeface="ＭＳ Ｐゴシック" pitchFamily="50" charset="-128"/>
                              <a:cs typeface="+mn-cs"/>
                            </a:defRPr>
                          </a:lvl6pPr>
                          <a:lvl7pPr marL="2743200" algn="l" defTabSz="914400" rtl="0" eaLnBrk="1" latinLnBrk="0" hangingPunct="1">
                            <a:defRPr kumimoji="1" sz="2400" kern="1200">
                              <a:solidFill>
                                <a:schemeClr val="tx1"/>
                              </a:solidFill>
                              <a:latin typeface="Tahoma" pitchFamily="34" charset="0"/>
                              <a:ea typeface="ＭＳ Ｐゴシック" pitchFamily="50" charset="-128"/>
                              <a:cs typeface="+mn-cs"/>
                            </a:defRPr>
                          </a:lvl7pPr>
                          <a:lvl8pPr marL="3200400" algn="l" defTabSz="914400" rtl="0" eaLnBrk="1" latinLnBrk="0" hangingPunct="1">
                            <a:defRPr kumimoji="1" sz="2400" kern="1200">
                              <a:solidFill>
                                <a:schemeClr val="tx1"/>
                              </a:solidFill>
                              <a:latin typeface="Tahoma" pitchFamily="34" charset="0"/>
                              <a:ea typeface="ＭＳ Ｐゴシック" pitchFamily="50" charset="-128"/>
                              <a:cs typeface="+mn-cs"/>
                            </a:defRPr>
                          </a:lvl8pPr>
                          <a:lvl9pPr marL="3657600" algn="l" defTabSz="914400" rtl="0" eaLnBrk="1" latinLnBrk="0" hangingPunct="1">
                            <a:defRPr kumimoji="1" sz="2400" kern="1200">
                              <a:solidFill>
                                <a:schemeClr val="tx1"/>
                              </a:solidFill>
                              <a:latin typeface="Tahoma" pitchFamily="34" charset="0"/>
                              <a:ea typeface="ＭＳ Ｐゴシック" pitchFamily="50" charset="-128"/>
                              <a:cs typeface="+mn-cs"/>
                            </a:defRPr>
                          </a:lvl9pPr>
                        </a:lstStyle>
                        <a:p>
                          <a:pPr>
                            <a:defRPr/>
                          </a:pPr>
                          <a:r>
                            <a:rPr lang="en-US" altLang="ja-JP" dirty="0">
                              <a:latin typeface="HGP明朝B" pitchFamily="18" charset="-128"/>
                              <a:ea typeface="HGP明朝B" pitchFamily="18" charset="-128"/>
                            </a:rPr>
                            <a:t>A01-3 </a:t>
                          </a:r>
                          <a:r>
                            <a:rPr lang="ja-JP" altLang="en-US" dirty="0">
                              <a:latin typeface="HGP明朝B" pitchFamily="18" charset="-128"/>
                              <a:ea typeface="HGP明朝B" pitchFamily="18" charset="-128"/>
                            </a:rPr>
                            <a:t>統計的</a:t>
                          </a:r>
                          <a:r>
                            <a:rPr lang="en-US" altLang="ja-JP" dirty="0">
                              <a:latin typeface="HGP明朝B" pitchFamily="18" charset="-128"/>
                              <a:ea typeface="HGP明朝B" pitchFamily="18" charset="-128"/>
                            </a:rPr>
                            <a:t/>
                          </a:r>
                          <a:br>
                            <a:rPr lang="en-US" altLang="ja-JP" dirty="0">
                              <a:latin typeface="HGP明朝B" pitchFamily="18" charset="-128"/>
                              <a:ea typeface="HGP明朝B" pitchFamily="18" charset="-128"/>
                            </a:rPr>
                          </a:br>
                          <a:r>
                            <a:rPr lang="ja-JP" altLang="en-US" dirty="0">
                              <a:latin typeface="HGP明朝B" pitchFamily="18" charset="-128"/>
                              <a:ea typeface="HGP明朝B" pitchFamily="18" charset="-128"/>
                            </a:rPr>
                            <a:t>対話戦略決定技術</a:t>
                          </a:r>
                        </a:p>
                      </a:txBody>
                      <a:useSpRect/>
                    </a:txSp>
                  </a:sp>
                  <a:sp>
                    <a:nvSpPr>
                      <a:cNvPr id="35" name="円弧 34"/>
                      <a:cNvSpPr/>
                    </a:nvSpPr>
                    <a:spPr>
                      <a:xfrm rot="13687046" flipH="1">
                        <a:off x="2346325" y="1560513"/>
                        <a:ext cx="4629150" cy="4629150"/>
                      </a:xfrm>
                      <a:prstGeom prst="arc">
                        <a:avLst/>
                      </a:prstGeom>
                      <a:ln w="158750">
                        <a:solidFill>
                          <a:schemeClr val="accent6">
                            <a:lumMod val="60000"/>
                            <a:lumOff val="40000"/>
                          </a:schemeClr>
                        </a:solidFill>
                        <a:headEnd type="triangle" w="med" len="med"/>
                        <a:tailEnd type="none" w="med" len="med"/>
                      </a:ln>
                    </a:spPr>
                    <a:txSp>
                      <a:txBody>
                        <a:bodyPr anchor="ctr"/>
                        <a:lstStyle>
                          <a:defPPr>
                            <a:defRPr lang="en-US"/>
                          </a:defPPr>
                          <a:lvl1pPr algn="l" rtl="0" fontAlgn="base">
                            <a:spcBef>
                              <a:spcPct val="0"/>
                            </a:spcBef>
                            <a:spcAft>
                              <a:spcPct val="0"/>
                            </a:spcAft>
                            <a:defRPr kumimoji="1" sz="2400" kern="1200">
                              <a:solidFill>
                                <a:schemeClr val="tx1"/>
                              </a:solidFill>
                              <a:latin typeface="+mn-lt"/>
                              <a:ea typeface="+mn-ea"/>
                              <a:cs typeface="+mn-cs"/>
                            </a:defRPr>
                          </a:lvl1pPr>
                          <a:lvl2pPr marL="457200" algn="l" rtl="0" fontAlgn="base">
                            <a:spcBef>
                              <a:spcPct val="0"/>
                            </a:spcBef>
                            <a:spcAft>
                              <a:spcPct val="0"/>
                            </a:spcAft>
                            <a:defRPr kumimoji="1" sz="2400" kern="1200">
                              <a:solidFill>
                                <a:schemeClr val="tx1"/>
                              </a:solidFill>
                              <a:latin typeface="+mn-lt"/>
                              <a:ea typeface="+mn-ea"/>
                              <a:cs typeface="+mn-cs"/>
                            </a:defRPr>
                          </a:lvl2pPr>
                          <a:lvl3pPr marL="914400" algn="l" rtl="0" fontAlgn="base">
                            <a:spcBef>
                              <a:spcPct val="0"/>
                            </a:spcBef>
                            <a:spcAft>
                              <a:spcPct val="0"/>
                            </a:spcAft>
                            <a:defRPr kumimoji="1" sz="2400" kern="1200">
                              <a:solidFill>
                                <a:schemeClr val="tx1"/>
                              </a:solidFill>
                              <a:latin typeface="+mn-lt"/>
                              <a:ea typeface="+mn-ea"/>
                              <a:cs typeface="+mn-cs"/>
                            </a:defRPr>
                          </a:lvl3pPr>
                          <a:lvl4pPr marL="1371600" algn="l" rtl="0" fontAlgn="base">
                            <a:spcBef>
                              <a:spcPct val="0"/>
                            </a:spcBef>
                            <a:spcAft>
                              <a:spcPct val="0"/>
                            </a:spcAft>
                            <a:defRPr kumimoji="1" sz="2400" kern="1200">
                              <a:solidFill>
                                <a:schemeClr val="tx1"/>
                              </a:solidFill>
                              <a:latin typeface="+mn-lt"/>
                              <a:ea typeface="+mn-ea"/>
                              <a:cs typeface="+mn-cs"/>
                            </a:defRPr>
                          </a:lvl4pPr>
                          <a:lvl5pPr marL="1828800" algn="l" rtl="0" fontAlgn="base">
                            <a:spcBef>
                              <a:spcPct val="0"/>
                            </a:spcBef>
                            <a:spcAft>
                              <a:spcPct val="0"/>
                            </a:spcAft>
                            <a:defRPr kumimoji="1" sz="2400" kern="1200">
                              <a:solidFill>
                                <a:schemeClr val="tx1"/>
                              </a:solidFill>
                              <a:latin typeface="+mn-lt"/>
                              <a:ea typeface="+mn-ea"/>
                              <a:cs typeface="+mn-cs"/>
                            </a:defRPr>
                          </a:lvl5pPr>
                          <a:lvl6pPr marL="2286000" algn="l" defTabSz="914400" rtl="0" eaLnBrk="1" latinLnBrk="0" hangingPunct="1">
                            <a:defRPr kumimoji="1" sz="2400" kern="1200">
                              <a:solidFill>
                                <a:schemeClr val="tx1"/>
                              </a:solidFill>
                              <a:latin typeface="+mn-lt"/>
                              <a:ea typeface="+mn-ea"/>
                              <a:cs typeface="+mn-cs"/>
                            </a:defRPr>
                          </a:lvl6pPr>
                          <a:lvl7pPr marL="2743200" algn="l" defTabSz="914400" rtl="0" eaLnBrk="1" latinLnBrk="0" hangingPunct="1">
                            <a:defRPr kumimoji="1" sz="2400" kern="1200">
                              <a:solidFill>
                                <a:schemeClr val="tx1"/>
                              </a:solidFill>
                              <a:latin typeface="+mn-lt"/>
                              <a:ea typeface="+mn-ea"/>
                              <a:cs typeface="+mn-cs"/>
                            </a:defRPr>
                          </a:lvl7pPr>
                          <a:lvl8pPr marL="3200400" algn="l" defTabSz="914400" rtl="0" eaLnBrk="1" latinLnBrk="0" hangingPunct="1">
                            <a:defRPr kumimoji="1" sz="2400" kern="1200">
                              <a:solidFill>
                                <a:schemeClr val="tx1"/>
                              </a:solidFill>
                              <a:latin typeface="+mn-lt"/>
                              <a:ea typeface="+mn-ea"/>
                              <a:cs typeface="+mn-cs"/>
                            </a:defRPr>
                          </a:lvl8pPr>
                          <a:lvl9pPr marL="3657600" algn="l" defTabSz="914400" rtl="0" eaLnBrk="1" latinLnBrk="0" hangingPunct="1">
                            <a:defRPr kumimoji="1" sz="2400" kern="1200">
                              <a:solidFill>
                                <a:schemeClr val="tx1"/>
                              </a:solidFill>
                              <a:latin typeface="+mn-lt"/>
                              <a:ea typeface="+mn-ea"/>
                              <a:cs typeface="+mn-cs"/>
                            </a:defRPr>
                          </a:lvl9pPr>
                        </a:lstStyle>
                        <a:p>
                          <a:pPr algn="ctr">
                            <a:defRPr/>
                          </a:pPr>
                          <a:endParaRPr lang="ja-JP" altLang="en-US"/>
                        </a:p>
                      </a:txBody>
                      <a:useSpRect/>
                    </a:txSp>
                    <a:style>
                      <a:lnRef idx="3">
                        <a:schemeClr val="accent6"/>
                      </a:lnRef>
                      <a:fillRef idx="0">
                        <a:schemeClr val="accent6"/>
                      </a:fillRef>
                      <a:effectRef idx="2">
                        <a:schemeClr val="accent6"/>
                      </a:effectRef>
                      <a:fontRef idx="minor">
                        <a:schemeClr val="tx1"/>
                      </a:fontRef>
                    </a:style>
                  </a:sp>
                  <a:sp>
                    <a:nvSpPr>
                      <a:cNvPr id="41" name="円弧 40"/>
                      <a:cNvSpPr/>
                    </a:nvSpPr>
                    <a:spPr>
                      <a:xfrm rot="13687046" flipH="1">
                        <a:off x="2346325" y="808038"/>
                        <a:ext cx="4629150" cy="4629150"/>
                      </a:xfrm>
                      <a:prstGeom prst="arc">
                        <a:avLst/>
                      </a:prstGeom>
                      <a:ln w="158750">
                        <a:solidFill>
                          <a:schemeClr val="accent6">
                            <a:lumMod val="60000"/>
                            <a:lumOff val="40000"/>
                          </a:schemeClr>
                        </a:solidFill>
                        <a:headEnd type="triangle" w="med" len="med"/>
                        <a:tailEnd type="none" w="med" len="med"/>
                      </a:ln>
                    </a:spPr>
                    <a:txSp>
                      <a:txBody>
                        <a:bodyPr anchor="ctr"/>
                        <a:lstStyle>
                          <a:defPPr>
                            <a:defRPr lang="en-US"/>
                          </a:defPPr>
                          <a:lvl1pPr algn="l" rtl="0" fontAlgn="base">
                            <a:spcBef>
                              <a:spcPct val="0"/>
                            </a:spcBef>
                            <a:spcAft>
                              <a:spcPct val="0"/>
                            </a:spcAft>
                            <a:defRPr kumimoji="1" sz="2400" kern="1200">
                              <a:solidFill>
                                <a:schemeClr val="tx1"/>
                              </a:solidFill>
                              <a:latin typeface="+mn-lt"/>
                              <a:ea typeface="+mn-ea"/>
                              <a:cs typeface="+mn-cs"/>
                            </a:defRPr>
                          </a:lvl1pPr>
                          <a:lvl2pPr marL="457200" algn="l" rtl="0" fontAlgn="base">
                            <a:spcBef>
                              <a:spcPct val="0"/>
                            </a:spcBef>
                            <a:spcAft>
                              <a:spcPct val="0"/>
                            </a:spcAft>
                            <a:defRPr kumimoji="1" sz="2400" kern="1200">
                              <a:solidFill>
                                <a:schemeClr val="tx1"/>
                              </a:solidFill>
                              <a:latin typeface="+mn-lt"/>
                              <a:ea typeface="+mn-ea"/>
                              <a:cs typeface="+mn-cs"/>
                            </a:defRPr>
                          </a:lvl2pPr>
                          <a:lvl3pPr marL="914400" algn="l" rtl="0" fontAlgn="base">
                            <a:spcBef>
                              <a:spcPct val="0"/>
                            </a:spcBef>
                            <a:spcAft>
                              <a:spcPct val="0"/>
                            </a:spcAft>
                            <a:defRPr kumimoji="1" sz="2400" kern="1200">
                              <a:solidFill>
                                <a:schemeClr val="tx1"/>
                              </a:solidFill>
                              <a:latin typeface="+mn-lt"/>
                              <a:ea typeface="+mn-ea"/>
                              <a:cs typeface="+mn-cs"/>
                            </a:defRPr>
                          </a:lvl3pPr>
                          <a:lvl4pPr marL="1371600" algn="l" rtl="0" fontAlgn="base">
                            <a:spcBef>
                              <a:spcPct val="0"/>
                            </a:spcBef>
                            <a:spcAft>
                              <a:spcPct val="0"/>
                            </a:spcAft>
                            <a:defRPr kumimoji="1" sz="2400" kern="1200">
                              <a:solidFill>
                                <a:schemeClr val="tx1"/>
                              </a:solidFill>
                              <a:latin typeface="+mn-lt"/>
                              <a:ea typeface="+mn-ea"/>
                              <a:cs typeface="+mn-cs"/>
                            </a:defRPr>
                          </a:lvl4pPr>
                          <a:lvl5pPr marL="1828800" algn="l" rtl="0" fontAlgn="base">
                            <a:spcBef>
                              <a:spcPct val="0"/>
                            </a:spcBef>
                            <a:spcAft>
                              <a:spcPct val="0"/>
                            </a:spcAft>
                            <a:defRPr kumimoji="1" sz="2400" kern="1200">
                              <a:solidFill>
                                <a:schemeClr val="tx1"/>
                              </a:solidFill>
                              <a:latin typeface="+mn-lt"/>
                              <a:ea typeface="+mn-ea"/>
                              <a:cs typeface="+mn-cs"/>
                            </a:defRPr>
                          </a:lvl5pPr>
                          <a:lvl6pPr marL="2286000" algn="l" defTabSz="914400" rtl="0" eaLnBrk="1" latinLnBrk="0" hangingPunct="1">
                            <a:defRPr kumimoji="1" sz="2400" kern="1200">
                              <a:solidFill>
                                <a:schemeClr val="tx1"/>
                              </a:solidFill>
                              <a:latin typeface="+mn-lt"/>
                              <a:ea typeface="+mn-ea"/>
                              <a:cs typeface="+mn-cs"/>
                            </a:defRPr>
                          </a:lvl6pPr>
                          <a:lvl7pPr marL="2743200" algn="l" defTabSz="914400" rtl="0" eaLnBrk="1" latinLnBrk="0" hangingPunct="1">
                            <a:defRPr kumimoji="1" sz="2400" kern="1200">
                              <a:solidFill>
                                <a:schemeClr val="tx1"/>
                              </a:solidFill>
                              <a:latin typeface="+mn-lt"/>
                              <a:ea typeface="+mn-ea"/>
                              <a:cs typeface="+mn-cs"/>
                            </a:defRPr>
                          </a:lvl7pPr>
                          <a:lvl8pPr marL="3200400" algn="l" defTabSz="914400" rtl="0" eaLnBrk="1" latinLnBrk="0" hangingPunct="1">
                            <a:defRPr kumimoji="1" sz="2400" kern="1200">
                              <a:solidFill>
                                <a:schemeClr val="tx1"/>
                              </a:solidFill>
                              <a:latin typeface="+mn-lt"/>
                              <a:ea typeface="+mn-ea"/>
                              <a:cs typeface="+mn-cs"/>
                            </a:defRPr>
                          </a:lvl8pPr>
                          <a:lvl9pPr marL="3657600" algn="l" defTabSz="914400" rtl="0" eaLnBrk="1" latinLnBrk="0" hangingPunct="1">
                            <a:defRPr kumimoji="1" sz="2400" kern="1200">
                              <a:solidFill>
                                <a:schemeClr val="tx1"/>
                              </a:solidFill>
                              <a:latin typeface="+mn-lt"/>
                              <a:ea typeface="+mn-ea"/>
                              <a:cs typeface="+mn-cs"/>
                            </a:defRPr>
                          </a:lvl9pPr>
                        </a:lstStyle>
                        <a:p>
                          <a:pPr algn="ctr">
                            <a:defRPr/>
                          </a:pPr>
                          <a:endParaRPr lang="ja-JP" altLang="en-US"/>
                        </a:p>
                      </a:txBody>
                      <a:useSpRect/>
                    </a:txSp>
                    <a:style>
                      <a:lnRef idx="3">
                        <a:schemeClr val="accent6"/>
                      </a:lnRef>
                      <a:fillRef idx="0">
                        <a:schemeClr val="accent6"/>
                      </a:fillRef>
                      <a:effectRef idx="2">
                        <a:schemeClr val="accent6"/>
                      </a:effectRef>
                      <a:fontRef idx="minor">
                        <a:schemeClr val="tx1"/>
                      </a:fontRef>
                    </a:style>
                  </a:sp>
                </lc:lockedCanvas>
              </a:graphicData>
            </a:graphic>
          </wp:inline>
        </w:drawing>
      </w:r>
    </w:p>
    <w:p w14:paraId="2DCFD981" w14:textId="77777777" w:rsidR="006C5F0C" w:rsidRPr="007E54F9" w:rsidRDefault="006C5F0C" w:rsidP="006C5F0C">
      <w:pPr>
        <w:jc w:val="center"/>
        <w:rPr>
          <w:rFonts w:ascii="HGP明朝B" w:eastAsia="HGP明朝B"/>
          <w:sz w:val="22"/>
        </w:rPr>
      </w:pPr>
      <w:r w:rsidRPr="007E54F9">
        <w:rPr>
          <w:rFonts w:ascii="HGP明朝B" w:eastAsia="HGP明朝B" w:hint="eastAsia"/>
          <w:sz w:val="22"/>
        </w:rPr>
        <w:t>図１・・・・</w:t>
      </w:r>
    </w:p>
    <w:p w14:paraId="19D8086D" w14:textId="77777777" w:rsidR="001D01CA" w:rsidRPr="007E54F9" w:rsidRDefault="006C5F0C" w:rsidP="006C5F0C">
      <w:pPr>
        <w:rPr>
          <w:rFonts w:ascii="HGP明朝B" w:eastAsia="HGP明朝B" w:hAnsiTheme="minorEastAsia"/>
          <w:sz w:val="22"/>
        </w:rPr>
      </w:pPr>
      <w:r w:rsidRPr="007E54F9">
        <w:rPr>
          <w:rFonts w:ascii="HGP明朝B" w:eastAsia="HGP明朝B" w:hAnsiTheme="minorEastAsia" w:hint="eastAsia"/>
          <w:sz w:val="22"/>
        </w:rPr>
        <w:t>↑</w:t>
      </w:r>
      <w:r w:rsidR="001D01CA" w:rsidRPr="007E54F9">
        <w:rPr>
          <w:rFonts w:ascii="HGP明朝B" w:eastAsia="HGP明朝B" w:hAnsiTheme="minorEastAsia" w:hint="eastAsia"/>
          <w:sz w:val="22"/>
        </w:rPr>
        <w:t>計画研究の中身を抜く．グループの関係だけを示す．</w:t>
      </w:r>
      <w:r w:rsidR="007E54F9">
        <w:rPr>
          <w:rFonts w:ascii="HGP明朝B" w:eastAsia="HGP明朝B" w:hAnsiTheme="minorEastAsia" w:hint="eastAsia"/>
          <w:sz w:val="22"/>
        </w:rPr>
        <w:t xml:space="preserve">　</w:t>
      </w:r>
      <w:r w:rsidR="007E54F9" w:rsidRPr="00266890">
        <w:rPr>
          <w:rFonts w:ascii="HGP明朝B" w:eastAsia="HGP明朝B" w:hAnsiTheme="minorEastAsia" w:hint="eastAsia"/>
          <w:sz w:val="22"/>
          <w:highlight w:val="yellow"/>
        </w:rPr>
        <w:t>（小泉さん）</w:t>
      </w:r>
    </w:p>
    <w:p w14:paraId="0FC7F9EB" w14:textId="77777777" w:rsidR="001D01CA" w:rsidRPr="007E54F9" w:rsidRDefault="001D01CA" w:rsidP="006C5F0C">
      <w:pPr>
        <w:rPr>
          <w:rFonts w:ascii="HGP明朝B" w:eastAsia="HGP明朝B" w:hAnsiTheme="minorEastAsia"/>
          <w:sz w:val="22"/>
        </w:rPr>
      </w:pPr>
    </w:p>
    <w:p w14:paraId="05CB6851" w14:textId="77777777" w:rsidR="006C5F0C" w:rsidRPr="007E54F9" w:rsidRDefault="006C5F0C">
      <w:pPr>
        <w:widowControl/>
        <w:jc w:val="left"/>
        <w:rPr>
          <w:rFonts w:ascii="HGP明朝B" w:eastAsia="HGP明朝B"/>
          <w:sz w:val="22"/>
        </w:rPr>
      </w:pPr>
    </w:p>
    <w:p w14:paraId="676DAAE3" w14:textId="77777777" w:rsidR="00C807E5" w:rsidRPr="007E54F9" w:rsidRDefault="00C807E5">
      <w:pPr>
        <w:widowControl/>
        <w:jc w:val="left"/>
        <w:rPr>
          <w:rFonts w:ascii="HGP明朝B" w:eastAsia="HGP明朝B"/>
          <w:sz w:val="22"/>
        </w:rPr>
      </w:pPr>
      <w:r w:rsidRPr="007E54F9">
        <w:rPr>
          <w:rFonts w:ascii="HGP明朝B" w:eastAsia="HGP明朝B" w:hint="eastAsia"/>
          <w:sz w:val="22"/>
        </w:rPr>
        <w:br w:type="page"/>
      </w:r>
    </w:p>
    <w:p w14:paraId="7541C0E5" w14:textId="77777777" w:rsidR="00C807E5" w:rsidRPr="007E54F9" w:rsidRDefault="00266890" w:rsidP="00C807E5">
      <w:pPr>
        <w:rPr>
          <w:rFonts w:ascii="HGP明朝B" w:eastAsia="HGP明朝B"/>
          <w:sz w:val="22"/>
        </w:rPr>
      </w:pPr>
      <w:r>
        <w:rPr>
          <w:rFonts w:ascii="HGP明朝B" w:eastAsia="HGP明朝B" w:hint="eastAsia"/>
          <w:sz w:val="22"/>
        </w:rPr>
        <w:lastRenderedPageBreak/>
        <w:t>２</w:t>
      </w:r>
      <w:r w:rsidR="00C807E5" w:rsidRPr="007E54F9">
        <w:rPr>
          <w:rFonts w:ascii="HGP明朝B" w:eastAsia="HGP明朝B" w:hint="eastAsia"/>
          <w:sz w:val="22"/>
        </w:rPr>
        <w:t>．研究の進展状況</w:t>
      </w:r>
    </w:p>
    <w:p w14:paraId="769209BF" w14:textId="77777777" w:rsidR="007E54F9" w:rsidRDefault="00C807E5" w:rsidP="00C807E5">
      <w:pPr>
        <w:rPr>
          <w:rFonts w:ascii="HGP明朝B" w:eastAsia="HGP明朝B"/>
          <w:sz w:val="22"/>
        </w:rPr>
      </w:pPr>
      <w:r w:rsidRPr="007E54F9">
        <w:rPr>
          <w:rFonts w:ascii="HGP明朝B" w:eastAsia="HGP明朝B" w:hint="eastAsia"/>
          <w:sz w:val="22"/>
        </w:rPr>
        <w:t xml:space="preserve">　３で述べたように「人ロボット共生学」の特徴は、研究項目間の相互依存性の強さである。</w:t>
      </w:r>
      <w:r w:rsidR="007E54F9">
        <w:rPr>
          <w:rFonts w:ascii="HGP明朝B" w:eastAsia="HGP明朝B" w:hint="eastAsia"/>
          <w:sz w:val="22"/>
        </w:rPr>
        <w:t>これまでに，既に</w:t>
      </w:r>
      <w:r w:rsidR="007E54F9" w:rsidRPr="007E54F9">
        <w:rPr>
          <w:rFonts w:ascii="HGP明朝B" w:eastAsia="HGP明朝B" w:hint="eastAsia"/>
          <w:sz w:val="22"/>
        </w:rPr>
        <w:t>システムを構築する</w:t>
      </w:r>
      <w:r w:rsidR="007E54F9">
        <w:rPr>
          <w:rFonts w:ascii="HGP明朝B" w:eastAsia="HGP明朝B" w:hint="eastAsia"/>
          <w:sz w:val="22"/>
        </w:rPr>
        <w:t>A01班</w:t>
      </w:r>
      <w:r w:rsidR="007E54F9" w:rsidRPr="007E54F9">
        <w:rPr>
          <w:rFonts w:ascii="HGP明朝B" w:eastAsia="HGP明朝B" w:hint="eastAsia"/>
          <w:sz w:val="22"/>
        </w:rPr>
        <w:t>から</w:t>
      </w:r>
      <w:r w:rsidR="007E54F9">
        <w:rPr>
          <w:rFonts w:ascii="HGP明朝B" w:eastAsia="HGP明朝B" w:hint="eastAsia"/>
          <w:sz w:val="22"/>
        </w:rPr>
        <w:t>，</w:t>
      </w:r>
      <w:r w:rsidR="007E54F9" w:rsidRPr="007E54F9">
        <w:rPr>
          <w:rFonts w:ascii="HGP明朝B" w:eastAsia="HGP明朝B" w:hint="eastAsia"/>
          <w:sz w:val="22"/>
        </w:rPr>
        <w:t>プラットフォーム</w:t>
      </w:r>
      <w:r w:rsidR="007E54F9">
        <w:rPr>
          <w:rFonts w:ascii="HGP明朝B" w:eastAsia="HGP明朝B" w:hint="eastAsia"/>
          <w:sz w:val="22"/>
        </w:rPr>
        <w:t>のための基礎技術の</w:t>
      </w:r>
      <w:r w:rsidR="007E54F9" w:rsidRPr="007E54F9">
        <w:rPr>
          <w:rFonts w:ascii="HGP明朝B" w:eastAsia="HGP明朝B" w:hint="eastAsia"/>
          <w:sz w:val="22"/>
        </w:rPr>
        <w:t>提供</w:t>
      </w:r>
      <w:r w:rsidR="007E54F9">
        <w:rPr>
          <w:rFonts w:ascii="HGP明朝B" w:eastAsia="HGP明朝B" w:hint="eastAsia"/>
          <w:sz w:val="22"/>
        </w:rPr>
        <w:t>をうけ，総括班を中心にセンサネットワークとロボットからなるプラットフォームの準備が整った．この研究プラットフォームの上で，関係の</w:t>
      </w:r>
      <w:r w:rsidR="007E54F9" w:rsidRPr="007E54F9">
        <w:rPr>
          <w:rFonts w:ascii="HGP明朝B" w:eastAsia="HGP明朝B" w:hint="eastAsia"/>
          <w:sz w:val="22"/>
        </w:rPr>
        <w:t>協創研究</w:t>
      </w:r>
      <w:r w:rsidR="007E54F9">
        <w:rPr>
          <w:rFonts w:ascii="HGP明朝B" w:eastAsia="HGP明朝B" w:hint="eastAsia"/>
          <w:sz w:val="22"/>
        </w:rPr>
        <w:t>を担うA02班と，</w:t>
      </w:r>
      <w:r w:rsidR="007E54F9" w:rsidRPr="007E54F9">
        <w:rPr>
          <w:rFonts w:ascii="HGP明朝B" w:eastAsia="HGP明朝B" w:hint="eastAsia"/>
          <w:sz w:val="22"/>
        </w:rPr>
        <w:t>学校現場や子どもたちの学びの生の現場を扱う知恵の協創研究</w:t>
      </w:r>
      <w:r w:rsidR="007E54F9">
        <w:rPr>
          <w:rFonts w:ascii="HGP明朝B" w:eastAsia="HGP明朝B" w:hint="eastAsia"/>
          <w:sz w:val="22"/>
        </w:rPr>
        <w:t>を行うA03の研究が進みつつある．また，A03班の</w:t>
      </w:r>
      <w:r w:rsidR="001B71F9" w:rsidRPr="007E54F9">
        <w:rPr>
          <w:rFonts w:ascii="HGP明朝B" w:eastAsia="HGP明朝B" w:hint="eastAsia"/>
          <w:sz w:val="22"/>
        </w:rPr>
        <w:t>知恵の協創研究からは、</w:t>
      </w:r>
      <w:r w:rsidR="007E54F9">
        <w:rPr>
          <w:rFonts w:ascii="HGP明朝B" w:eastAsia="HGP明朝B" w:hint="eastAsia"/>
          <w:sz w:val="22"/>
        </w:rPr>
        <w:t>A01班</w:t>
      </w:r>
      <w:r w:rsidR="001B71F9" w:rsidRPr="007E54F9">
        <w:rPr>
          <w:rFonts w:ascii="HGP明朝B" w:eastAsia="HGP明朝B" w:hint="eastAsia"/>
          <w:sz w:val="22"/>
        </w:rPr>
        <w:t>や</w:t>
      </w:r>
      <w:r w:rsidR="007E54F9">
        <w:rPr>
          <w:rFonts w:ascii="HGP明朝B" w:eastAsia="HGP明朝B" w:hint="eastAsia"/>
          <w:sz w:val="22"/>
        </w:rPr>
        <w:t>A02班</w:t>
      </w:r>
      <w:r w:rsidR="001B71F9" w:rsidRPr="007E54F9">
        <w:rPr>
          <w:rFonts w:ascii="HGP明朝B" w:eastAsia="HGP明朝B" w:hint="eastAsia"/>
          <w:sz w:val="22"/>
        </w:rPr>
        <w:t>に</w:t>
      </w:r>
      <w:r w:rsidR="007E54F9">
        <w:rPr>
          <w:rFonts w:ascii="HGP明朝B" w:eastAsia="HGP明朝B" w:hint="eastAsia"/>
          <w:sz w:val="22"/>
        </w:rPr>
        <w:t>対して，</w:t>
      </w:r>
      <w:r w:rsidR="001B71F9" w:rsidRPr="007E54F9">
        <w:rPr>
          <w:rFonts w:ascii="HGP明朝B" w:eastAsia="HGP明朝B" w:hint="eastAsia"/>
          <w:sz w:val="22"/>
        </w:rPr>
        <w:t>現実の状況に制約された新たな</w:t>
      </w:r>
      <w:r w:rsidR="007E54F9">
        <w:rPr>
          <w:rFonts w:ascii="HGP明朝B" w:eastAsia="HGP明朝B" w:hint="eastAsia"/>
          <w:sz w:val="22"/>
        </w:rPr>
        <w:t>研究</w:t>
      </w:r>
      <w:r w:rsidR="001B71F9" w:rsidRPr="007E54F9">
        <w:rPr>
          <w:rFonts w:ascii="HGP明朝B" w:eastAsia="HGP明朝B" w:hint="eastAsia"/>
          <w:sz w:val="22"/>
        </w:rPr>
        <w:t>課題を提案</w:t>
      </w:r>
      <w:r w:rsidR="007E54F9">
        <w:rPr>
          <w:rFonts w:ascii="HGP明朝B" w:eastAsia="HGP明朝B" w:hint="eastAsia"/>
          <w:sz w:val="22"/>
        </w:rPr>
        <w:t>するなど，新学術領域としてのシナジーを産みつつある状況にある．</w:t>
      </w:r>
    </w:p>
    <w:p w14:paraId="5B8CEEA1" w14:textId="77777777" w:rsidR="00266890" w:rsidRDefault="00266890" w:rsidP="00C807E5">
      <w:pPr>
        <w:rPr>
          <w:rFonts w:ascii="HGP明朝B" w:eastAsia="HGP明朝B"/>
          <w:sz w:val="22"/>
        </w:rPr>
      </w:pPr>
    </w:p>
    <w:p w14:paraId="48AB7546" w14:textId="77777777" w:rsidR="00266890" w:rsidRDefault="00266890" w:rsidP="00266890">
      <w:pPr>
        <w:rPr>
          <w:rFonts w:ascii="HGP明朝B" w:eastAsia="HGP明朝B"/>
          <w:sz w:val="22"/>
        </w:rPr>
      </w:pPr>
      <w:r w:rsidRPr="00266890">
        <w:rPr>
          <w:rFonts w:ascii="HGP明朝B" w:eastAsia="HGP明朝B" w:hint="eastAsia"/>
          <w:sz w:val="22"/>
          <w:highlight w:val="yellow"/>
        </w:rPr>
        <w:t>（宮下さんお書きください）</w:t>
      </w:r>
    </w:p>
    <w:p w14:paraId="74BECFA6" w14:textId="77777777" w:rsidR="001B71F9" w:rsidRDefault="007E54F9" w:rsidP="00C807E5">
      <w:pPr>
        <w:rPr>
          <w:rFonts w:ascii="HGP明朝B" w:eastAsia="HGP明朝B"/>
          <w:sz w:val="22"/>
        </w:rPr>
      </w:pPr>
      <w:r>
        <w:rPr>
          <w:rFonts w:ascii="HGP明朝B" w:eastAsia="HGP明朝B" w:hint="eastAsia"/>
          <w:sz w:val="22"/>
        </w:rPr>
        <w:t xml:space="preserve">　</w:t>
      </w:r>
      <w:r w:rsidR="001B71F9" w:rsidRPr="007E54F9">
        <w:rPr>
          <w:rFonts w:ascii="HGP明朝B" w:eastAsia="HGP明朝B" w:hint="eastAsia"/>
          <w:sz w:val="22"/>
        </w:rPr>
        <w:t>A01「システムの協創」</w:t>
      </w:r>
      <w:r w:rsidR="006C5F0C" w:rsidRPr="007E54F9">
        <w:rPr>
          <w:rFonts w:ascii="HGP明朝B" w:eastAsia="HGP明朝B" w:hint="eastAsia"/>
          <w:sz w:val="22"/>
        </w:rPr>
        <w:t>の役割は・・・で，</w:t>
      </w:r>
      <w:r w:rsidR="001B71F9" w:rsidRPr="007E54F9">
        <w:rPr>
          <w:rFonts w:ascii="HGP明朝B" w:eastAsia="HGP明朝B" w:hint="eastAsia"/>
          <w:sz w:val="22"/>
        </w:rPr>
        <w:t>研究のなかでもっとも目覚ましいものとしては、「知恵の協創」班からの要請に答える形で急速に進展した多人数間発話の話者同定と音声発話のテキスト化・・・</w:t>
      </w:r>
    </w:p>
    <w:p w14:paraId="57310F9C" w14:textId="77777777" w:rsidR="00266890" w:rsidRDefault="00266890" w:rsidP="00C807E5">
      <w:pPr>
        <w:rPr>
          <w:rFonts w:ascii="HGP明朝B" w:eastAsia="HGP明朝B"/>
          <w:sz w:val="22"/>
        </w:rPr>
      </w:pPr>
    </w:p>
    <w:p w14:paraId="1030BAB4" w14:textId="77777777" w:rsidR="00266890" w:rsidRPr="00266890" w:rsidRDefault="00266890" w:rsidP="00C807E5">
      <w:pPr>
        <w:rPr>
          <w:rFonts w:ascii="HGP明朝B" w:eastAsia="HGP明朝B"/>
          <w:sz w:val="22"/>
        </w:rPr>
      </w:pPr>
      <w:r w:rsidRPr="00266890">
        <w:rPr>
          <w:rFonts w:ascii="HGP明朝B" w:eastAsia="HGP明朝B" w:hint="eastAsia"/>
          <w:sz w:val="22"/>
          <w:highlight w:val="yellow"/>
        </w:rPr>
        <w:t>（開先生，今井先生，お書きください．）</w:t>
      </w:r>
    </w:p>
    <w:p w14:paraId="38773580" w14:textId="77777777" w:rsidR="001B71F9" w:rsidRPr="007E54F9" w:rsidRDefault="007E54F9" w:rsidP="00C807E5">
      <w:pPr>
        <w:rPr>
          <w:rFonts w:ascii="HGP明朝B" w:eastAsia="HGP明朝B"/>
          <w:sz w:val="22"/>
        </w:rPr>
      </w:pPr>
      <w:r>
        <w:rPr>
          <w:rFonts w:ascii="HGP明朝B" w:eastAsia="HGP明朝B" w:hint="eastAsia"/>
          <w:sz w:val="22"/>
        </w:rPr>
        <w:t xml:space="preserve">　</w:t>
      </w:r>
      <w:r w:rsidR="001B71F9" w:rsidRPr="007E54F9">
        <w:rPr>
          <w:rFonts w:ascii="HGP明朝B" w:eastAsia="HGP明朝B" w:hint="eastAsia"/>
          <w:sz w:val="22"/>
        </w:rPr>
        <w:t>A02「関係の協創」</w:t>
      </w:r>
      <w:r>
        <w:rPr>
          <w:rFonts w:ascii="HGP明朝B" w:eastAsia="HGP明朝B" w:hint="eastAsia"/>
          <w:sz w:val="22"/>
        </w:rPr>
        <w:t>の役割は・・・で，</w:t>
      </w:r>
      <w:r w:rsidR="001B71F9" w:rsidRPr="007E54F9">
        <w:rPr>
          <w:rFonts w:ascii="HGP明朝B" w:eastAsia="HGP明朝B" w:hint="eastAsia"/>
          <w:sz w:val="22"/>
        </w:rPr>
        <w:t>研究では・・・</w:t>
      </w:r>
    </w:p>
    <w:p w14:paraId="504C4C7C" w14:textId="77777777" w:rsidR="006C5F0C" w:rsidRPr="007E54F9" w:rsidRDefault="006C5F0C" w:rsidP="00C807E5">
      <w:pPr>
        <w:rPr>
          <w:rFonts w:ascii="HGP明朝B" w:eastAsia="HGP明朝B"/>
          <w:sz w:val="22"/>
        </w:rPr>
      </w:pPr>
    </w:p>
    <w:p w14:paraId="1A1F1AD9" w14:textId="77777777" w:rsidR="00A64807" w:rsidRPr="007E54F9" w:rsidRDefault="007E54F9" w:rsidP="00C807E5">
      <w:pPr>
        <w:rPr>
          <w:rFonts w:ascii="HGP明朝B" w:eastAsia="HGP明朝B"/>
          <w:sz w:val="22"/>
        </w:rPr>
      </w:pPr>
      <w:r>
        <w:rPr>
          <w:rFonts w:ascii="HGP明朝B" w:eastAsia="HGP明朝B" w:hint="eastAsia"/>
          <w:sz w:val="22"/>
        </w:rPr>
        <w:t xml:space="preserve">　</w:t>
      </w:r>
      <w:r w:rsidR="001B71F9" w:rsidRPr="007E54F9">
        <w:rPr>
          <w:rFonts w:ascii="HGP明朝B" w:eastAsia="HGP明朝B" w:hint="eastAsia"/>
          <w:sz w:val="22"/>
        </w:rPr>
        <w:t>A03「知恵の協創」</w:t>
      </w:r>
      <w:r>
        <w:rPr>
          <w:rFonts w:ascii="HGP明朝B" w:eastAsia="HGP明朝B" w:hint="eastAsia"/>
          <w:sz w:val="22"/>
        </w:rPr>
        <w:t>の役割は・・・である．</w:t>
      </w:r>
      <w:r w:rsidR="001B71F9" w:rsidRPr="007E54F9">
        <w:rPr>
          <w:rFonts w:ascii="HGP明朝B" w:eastAsia="HGP明朝B" w:hint="eastAsia"/>
          <w:sz w:val="22"/>
        </w:rPr>
        <w:t>研究は、実際に学校現場で効果のあることが確認された協調的な学習場面で卓上ロボットが遠隔操作によって「学習仲間」として機能し得ることが確認されるところまで来ている。小学生、大学生を対象とした知識構成型の授業の他、大学生を対象としたキャリア・カウンセリング、同じく大学生を対象とした</w:t>
      </w:r>
      <w:r w:rsidR="00A64807" w:rsidRPr="007E54F9">
        <w:rPr>
          <w:rFonts w:ascii="HGP明朝B" w:eastAsia="HGP明朝B" w:hint="eastAsia"/>
          <w:sz w:val="22"/>
        </w:rPr>
        <w:t>共同問題解決場面など多様な場面で、ロボットによる発話制御などの実験方法の開発を試みた。これらを活用して「良い聞き手」の特徴や役割を特定し、多様な手法による良い聞き手の実現によって教室での建設的相互作用を活性化する研究が展開し始めている。</w:t>
      </w:r>
    </w:p>
    <w:p w14:paraId="3655BC97" w14:textId="77777777" w:rsidR="007E54F9" w:rsidRDefault="00A64807">
      <w:pPr>
        <w:widowControl/>
        <w:jc w:val="left"/>
        <w:rPr>
          <w:rFonts w:ascii="HGP明朝B" w:eastAsia="HGP明朝B"/>
          <w:sz w:val="22"/>
        </w:rPr>
      </w:pPr>
      <w:r w:rsidRPr="007E54F9">
        <w:rPr>
          <w:rFonts w:ascii="HGP明朝B" w:eastAsia="HGP明朝B" w:hint="eastAsia"/>
          <w:sz w:val="22"/>
        </w:rPr>
        <w:br w:type="page"/>
      </w:r>
    </w:p>
    <w:p w14:paraId="1230CAD2" w14:textId="77777777" w:rsidR="007E54F9" w:rsidRDefault="00266890" w:rsidP="007E54F9">
      <w:pPr>
        <w:pStyle w:val="a9"/>
      </w:pPr>
      <w:r>
        <w:rPr>
          <w:rFonts w:hint="eastAsia"/>
        </w:rPr>
        <w:lastRenderedPageBreak/>
        <w:t>３</w:t>
      </w:r>
      <w:r w:rsidR="007E54F9">
        <w:rPr>
          <w:rFonts w:hint="eastAsia"/>
        </w:rPr>
        <w:t xml:space="preserve">. </w:t>
      </w:r>
      <w:r w:rsidR="007E54F9">
        <w:rPr>
          <w:rFonts w:hint="eastAsia"/>
        </w:rPr>
        <w:t>研究を推進する上での問題点と今後の対応策</w:t>
      </w:r>
    </w:p>
    <w:p w14:paraId="74E18538" w14:textId="77777777" w:rsidR="007E54F9" w:rsidRPr="007E54F9" w:rsidRDefault="007E54F9" w:rsidP="007E54F9">
      <w:pPr>
        <w:widowControl/>
        <w:jc w:val="left"/>
        <w:rPr>
          <w:rFonts w:ascii="HGP明朝B" w:eastAsia="HGP明朝B"/>
          <w:sz w:val="22"/>
        </w:rPr>
      </w:pPr>
      <w:r w:rsidRPr="007E54F9">
        <w:rPr>
          <w:rFonts w:ascii="HGP明朝B" w:eastAsia="HGP明朝B" w:hint="eastAsia"/>
          <w:sz w:val="22"/>
        </w:rPr>
        <w:t xml:space="preserve">　おおむね予定通り研究を推進することができている．ただし，2011年3月12日に，本領域「人ロボット共生学」のシンポジウムを，情報科学の研究者と認知科学研究者が集う場であるインタラクション2011に併設する形で予定していた．招待講演者を呼び，また企画の特徴として，子供たちを集めて，ロボットによる協調学習を体験していただくと言う，大規模な企画であった．しかし，シンポジウムの前日の3月11日に東日本大震災が発生した．このため，シンポジウム会場である日本科学未来館も閉鎖され，東京地域では交通網が麻痺するなど，シンポジウムを実施できる状況ではなくなり，残念ながら中止することとなった．このため，研究領域の広報についてはやや遅れが出つつある．この解決のために，２つの対応を行った．まず，子ども達とロボットとの協調学習体験については，急遽，戸田市教育委員会およびNPO法人センス・オブ・ワンダーと連携し，戸田市立芦原小学校にて，ロボットによる協調学習の体験を実施することができた．大変好評で，引き続き連携して進めて行くことができそうな状況にあるため，結果とした新しいフィールド実験の場を得ることができた．２つ目に，シンポジウムについては，代表者と関係の深い認知科学会の大会が本年９月に東京大学にて開催される予定であるが，ここにシンポジウムを実施することとした．すでに企画案は大会実行委員会に受け入れられ，実施することができる状態にある．</w:t>
      </w:r>
    </w:p>
    <w:p w14:paraId="0AC0B89F" w14:textId="77777777" w:rsidR="00A64807" w:rsidRDefault="007E54F9" w:rsidP="007E54F9">
      <w:pPr>
        <w:widowControl/>
        <w:jc w:val="left"/>
        <w:rPr>
          <w:rFonts w:ascii="HGP明朝B" w:eastAsia="HGP明朝B"/>
          <w:sz w:val="22"/>
        </w:rPr>
      </w:pPr>
      <w:r w:rsidRPr="007E54F9">
        <w:rPr>
          <w:rFonts w:ascii="HGP明朝B" w:eastAsia="HGP明朝B" w:hint="eastAsia"/>
          <w:sz w:val="22"/>
        </w:rPr>
        <w:t xml:space="preserve">　また，領域内の研究者が集う合宿を3月21日～22日に計画していた．計画班，公募班ともにほぼすべての研究者が集い，各班に関わる研究動向のチュートリアルや，研究の進捗に関する情報交換，ロボットを用いた協調学習の実験に関わるビデオを観察して議論する企画などが予定されていた．しかし，この企画も，東日本大震災に伴い関東地域で起きた計画停電のため，合宿を行う予定であった宿泊施設の営業の見通しが立たず，残念ながら中止することとなった．このために，研究推進の遅れが危惧された．この解決のため，４月から６月にかけて，領域会議の開催頻度を密にし，合宿で予定された企画を領域会議に取り入れて実施した．領域内において，震災による遅れを取り戻す必要性が浸透し，いずれの会も積極的な参加を頂くことができ，当初の研究推進の目的を果たすことができた．</w:t>
      </w:r>
    </w:p>
    <w:p w14:paraId="1E77683B" w14:textId="77777777" w:rsidR="00266890" w:rsidRDefault="00266890" w:rsidP="007E54F9">
      <w:pPr>
        <w:widowControl/>
        <w:jc w:val="left"/>
        <w:rPr>
          <w:rFonts w:ascii="HGP明朝B" w:eastAsia="HGP明朝B"/>
          <w:sz w:val="22"/>
        </w:rPr>
      </w:pPr>
    </w:p>
    <w:p w14:paraId="65E66950" w14:textId="77777777" w:rsidR="007E54F9" w:rsidRDefault="007E54F9">
      <w:pPr>
        <w:widowControl/>
        <w:jc w:val="left"/>
        <w:rPr>
          <w:rFonts w:ascii="HGP明朝B" w:eastAsia="HGP明朝B"/>
          <w:sz w:val="22"/>
        </w:rPr>
      </w:pPr>
      <w:r>
        <w:rPr>
          <w:rFonts w:ascii="HGP明朝B" w:eastAsia="HGP明朝B"/>
          <w:sz w:val="22"/>
        </w:rPr>
        <w:br w:type="page"/>
      </w:r>
    </w:p>
    <w:p w14:paraId="5362FFA6" w14:textId="77777777" w:rsidR="00A64807" w:rsidRPr="007E54F9" w:rsidRDefault="00266890" w:rsidP="00C807E5">
      <w:pPr>
        <w:rPr>
          <w:rFonts w:ascii="HGP明朝B" w:eastAsia="HGP明朝B" w:hAnsiTheme="minorEastAsia"/>
          <w:sz w:val="22"/>
        </w:rPr>
      </w:pPr>
      <w:r>
        <w:rPr>
          <w:rFonts w:ascii="HGP明朝B" w:eastAsia="HGP明朝B" w:hAnsiTheme="minorEastAsia" w:hint="eastAsia"/>
          <w:sz w:val="22"/>
        </w:rPr>
        <w:lastRenderedPageBreak/>
        <w:t>４</w:t>
      </w:r>
      <w:r w:rsidR="00A64807" w:rsidRPr="007E54F9">
        <w:rPr>
          <w:rFonts w:ascii="HGP明朝B" w:eastAsia="HGP明朝B" w:hAnsiTheme="minorEastAsia" w:hint="eastAsia"/>
          <w:sz w:val="22"/>
        </w:rPr>
        <w:t>．主な研究成果</w:t>
      </w:r>
    </w:p>
    <w:p w14:paraId="17F65820" w14:textId="77777777" w:rsidR="00A64807" w:rsidRPr="007E54F9" w:rsidRDefault="00A64807" w:rsidP="00C807E5">
      <w:pPr>
        <w:rPr>
          <w:rFonts w:ascii="HGP明朝B" w:eastAsia="HGP明朝B" w:hAnsiTheme="minorEastAsia"/>
          <w:sz w:val="22"/>
        </w:rPr>
      </w:pPr>
    </w:p>
    <w:p w14:paraId="609F8EC7" w14:textId="77777777" w:rsidR="00E54972" w:rsidRPr="007E54F9" w:rsidRDefault="00E54972" w:rsidP="00C807E5">
      <w:pPr>
        <w:rPr>
          <w:rFonts w:ascii="HGP明朝B" w:eastAsia="HGP明朝B" w:hAnsiTheme="minorEastAsia"/>
          <w:sz w:val="22"/>
        </w:rPr>
      </w:pPr>
      <w:r w:rsidRPr="00266890">
        <w:rPr>
          <w:rFonts w:ascii="HGP明朝B" w:eastAsia="HGP明朝B" w:hAnsiTheme="minorEastAsia" w:hint="eastAsia"/>
          <w:sz w:val="22"/>
          <w:highlight w:val="yellow"/>
        </w:rPr>
        <w:t>（三宅先生の方で，提案書の内容</w:t>
      </w:r>
      <w:r w:rsidR="007E54F9" w:rsidRPr="00266890">
        <w:rPr>
          <w:rFonts w:ascii="HGP明朝B" w:eastAsia="HGP明朝B" w:hAnsiTheme="minorEastAsia" w:hint="eastAsia"/>
          <w:sz w:val="22"/>
          <w:highlight w:val="yellow"/>
        </w:rPr>
        <w:t>からの進捗</w:t>
      </w:r>
      <w:r w:rsidRPr="00266890">
        <w:rPr>
          <w:rFonts w:ascii="HGP明朝B" w:eastAsia="HGP明朝B" w:hAnsiTheme="minorEastAsia" w:hint="eastAsia"/>
          <w:sz w:val="22"/>
          <w:highlight w:val="yellow"/>
        </w:rPr>
        <w:t>をチェックする）</w:t>
      </w:r>
    </w:p>
    <w:p w14:paraId="64354940" w14:textId="77777777" w:rsidR="00E54972" w:rsidRPr="007E54F9" w:rsidRDefault="00E54972" w:rsidP="00C807E5">
      <w:pPr>
        <w:rPr>
          <w:rFonts w:ascii="HGP明朝B" w:eastAsia="HGP明朝B" w:hAnsiTheme="minorEastAsia"/>
          <w:sz w:val="22"/>
        </w:rPr>
      </w:pPr>
    </w:p>
    <w:p w14:paraId="6B47F7BC" w14:textId="77777777" w:rsidR="00741ECA" w:rsidRPr="007E54F9" w:rsidRDefault="00266890" w:rsidP="00C807E5">
      <w:pPr>
        <w:rPr>
          <w:rFonts w:ascii="HGP明朝B" w:eastAsia="HGP明朝B" w:hAnsiTheme="minorEastAsia"/>
          <w:sz w:val="22"/>
        </w:rPr>
      </w:pPr>
      <w:r>
        <w:rPr>
          <w:rFonts w:ascii="HGP明朝B" w:eastAsia="HGP明朝B" w:hAnsiTheme="minorEastAsia" w:hint="eastAsia"/>
          <w:sz w:val="22"/>
        </w:rPr>
        <w:t>4</w:t>
      </w:r>
      <w:r w:rsidR="00741ECA" w:rsidRPr="007E54F9">
        <w:rPr>
          <w:rFonts w:ascii="HGP明朝B" w:eastAsia="HGP明朝B" w:hAnsiTheme="minorEastAsia" w:hint="eastAsia"/>
          <w:sz w:val="22"/>
        </w:rPr>
        <w:t>.1 全体の成果</w:t>
      </w:r>
      <w:r>
        <w:rPr>
          <w:rFonts w:ascii="HGP明朝B" w:eastAsia="HGP明朝B" w:hAnsiTheme="minorEastAsia" w:hint="eastAsia"/>
          <w:sz w:val="22"/>
        </w:rPr>
        <w:t xml:space="preserve">　（</w:t>
      </w:r>
      <w:r w:rsidRPr="00266890">
        <w:rPr>
          <w:rFonts w:ascii="HGP明朝B" w:eastAsia="HGP明朝B" w:hAnsiTheme="minorEastAsia" w:hint="eastAsia"/>
          <w:sz w:val="22"/>
          <w:highlight w:val="yellow"/>
        </w:rPr>
        <w:t>神田</w:t>
      </w:r>
      <w:r>
        <w:rPr>
          <w:rFonts w:ascii="HGP明朝B" w:eastAsia="HGP明朝B" w:hAnsiTheme="minorEastAsia" w:hint="eastAsia"/>
          <w:sz w:val="22"/>
        </w:rPr>
        <w:t>→石黒先生→三宅先生）</w:t>
      </w:r>
    </w:p>
    <w:p w14:paraId="42F7DF2F" w14:textId="77777777" w:rsidR="001D01CA" w:rsidRPr="007E54F9" w:rsidRDefault="001D01CA" w:rsidP="00C807E5">
      <w:pPr>
        <w:rPr>
          <w:rFonts w:ascii="HGP明朝B" w:eastAsia="HGP明朝B" w:hAnsiTheme="minorEastAsia"/>
          <w:sz w:val="22"/>
        </w:rPr>
      </w:pPr>
      <w:r w:rsidRPr="007E54F9">
        <w:rPr>
          <w:rFonts w:ascii="HGP明朝B" w:eastAsia="HGP明朝B" w:hAnsiTheme="minorEastAsia" w:hint="eastAsia"/>
          <w:sz w:val="22"/>
        </w:rPr>
        <w:t>・HRIがどう発展してきて，コアメンバーがどう貢献したか</w:t>
      </w:r>
    </w:p>
    <w:p w14:paraId="3A39D987" w14:textId="77777777" w:rsidR="001D01CA" w:rsidRPr="007E54F9" w:rsidRDefault="001D01CA" w:rsidP="001D01CA">
      <w:pPr>
        <w:rPr>
          <w:rFonts w:ascii="HGP明朝B" w:eastAsia="HGP明朝B" w:hAnsiTheme="minorEastAsia"/>
          <w:sz w:val="22"/>
        </w:rPr>
      </w:pPr>
      <w:r w:rsidRPr="007E54F9">
        <w:rPr>
          <w:rFonts w:ascii="HGP明朝B" w:eastAsia="HGP明朝B" w:hAnsiTheme="minorEastAsia" w:hint="eastAsia"/>
          <w:sz w:val="22"/>
        </w:rPr>
        <w:t>・学習科学がどう発展してきて，コアメンバーがどう貢献したか</w:t>
      </w:r>
    </w:p>
    <w:p w14:paraId="585AE682" w14:textId="77777777" w:rsidR="001D01CA" w:rsidRPr="007E54F9" w:rsidRDefault="001D01CA" w:rsidP="00C807E5">
      <w:pPr>
        <w:rPr>
          <w:rFonts w:ascii="HGP明朝B" w:eastAsia="HGP明朝B" w:hAnsiTheme="minorEastAsia"/>
          <w:sz w:val="22"/>
        </w:rPr>
      </w:pPr>
      <w:r w:rsidRPr="007E54F9">
        <w:rPr>
          <w:rFonts w:ascii="HGP明朝B" w:eastAsia="HGP明朝B" w:hAnsiTheme="minorEastAsia" w:hint="eastAsia"/>
          <w:sz w:val="22"/>
        </w:rPr>
        <w:t xml:space="preserve">　それぞれ，論文の数，国際会議の主催等を入れる．</w:t>
      </w:r>
      <w:r w:rsidR="00266890">
        <w:rPr>
          <w:rFonts w:ascii="HGP明朝B" w:eastAsia="HGP明朝B" w:hAnsiTheme="minorEastAsia" w:hint="eastAsia"/>
          <w:sz w:val="22"/>
        </w:rPr>
        <w:t xml:space="preserve">　</w:t>
      </w:r>
      <w:r w:rsidR="00266890" w:rsidRPr="00266890">
        <w:rPr>
          <w:rFonts w:ascii="HGP明朝B" w:eastAsia="HGP明朝B" w:hAnsiTheme="minorEastAsia" w:hint="eastAsia"/>
          <w:sz w:val="22"/>
          <w:highlight w:val="yellow"/>
        </w:rPr>
        <w:t>（小泉さん集計）</w:t>
      </w:r>
    </w:p>
    <w:p w14:paraId="3249FA98" w14:textId="77777777" w:rsidR="001D01CA" w:rsidRPr="007E54F9" w:rsidRDefault="001D01CA" w:rsidP="00C807E5">
      <w:pPr>
        <w:rPr>
          <w:rFonts w:ascii="HGP明朝B" w:eastAsia="HGP明朝B" w:hAnsiTheme="minorEastAsia"/>
          <w:sz w:val="22"/>
        </w:rPr>
      </w:pPr>
    </w:p>
    <w:p w14:paraId="5B1F6C3D" w14:textId="77777777" w:rsidR="00741ECA" w:rsidRPr="007E54F9" w:rsidRDefault="00741ECA" w:rsidP="00741ECA">
      <w:pPr>
        <w:rPr>
          <w:rFonts w:ascii="HGP明朝B" w:eastAsia="HGP明朝B" w:hAnsiTheme="minorEastAsia"/>
          <w:sz w:val="22"/>
        </w:rPr>
      </w:pPr>
    </w:p>
    <w:p w14:paraId="5F8843E3" w14:textId="77777777" w:rsidR="00266890" w:rsidRDefault="00266890">
      <w:pPr>
        <w:widowControl/>
        <w:jc w:val="left"/>
        <w:rPr>
          <w:rFonts w:ascii="HGP明朝B" w:eastAsia="HGP明朝B" w:hAnsiTheme="minorEastAsia"/>
          <w:sz w:val="22"/>
        </w:rPr>
      </w:pPr>
      <w:r>
        <w:rPr>
          <w:rFonts w:ascii="HGP明朝B" w:eastAsia="HGP明朝B" w:hAnsiTheme="minorEastAsia"/>
          <w:sz w:val="22"/>
        </w:rPr>
        <w:br w:type="page"/>
      </w:r>
    </w:p>
    <w:p w14:paraId="09A1529B" w14:textId="77777777" w:rsidR="00741ECA" w:rsidRPr="007E54F9" w:rsidRDefault="00266890" w:rsidP="00741ECA">
      <w:pPr>
        <w:rPr>
          <w:rFonts w:ascii="HGP明朝B" w:eastAsia="HGP明朝B" w:hAnsiTheme="minorEastAsia"/>
          <w:sz w:val="22"/>
        </w:rPr>
      </w:pPr>
      <w:r>
        <w:rPr>
          <w:rFonts w:ascii="HGP明朝B" w:eastAsia="HGP明朝B" w:hAnsiTheme="minorEastAsia" w:hint="eastAsia"/>
          <w:sz w:val="22"/>
        </w:rPr>
        <w:lastRenderedPageBreak/>
        <w:t>4</w:t>
      </w:r>
      <w:r w:rsidR="00741ECA" w:rsidRPr="007E54F9">
        <w:rPr>
          <w:rFonts w:ascii="HGP明朝B" w:eastAsia="HGP明朝B" w:hAnsiTheme="minorEastAsia" w:hint="eastAsia"/>
          <w:sz w:val="22"/>
        </w:rPr>
        <w:t>.2 A01の成果</w:t>
      </w:r>
    </w:p>
    <w:p w14:paraId="0CEAB072" w14:textId="77777777" w:rsidR="00266890" w:rsidRDefault="00266890" w:rsidP="00606812">
      <w:pPr>
        <w:rPr>
          <w:rFonts w:ascii="HGP明朝B" w:eastAsia="HGP明朝B" w:hAnsiTheme="minorEastAsia"/>
          <w:sz w:val="22"/>
        </w:rPr>
      </w:pPr>
    </w:p>
    <w:p w14:paraId="227FB85E" w14:textId="77777777" w:rsidR="00266890" w:rsidRDefault="00266890" w:rsidP="00606812">
      <w:pPr>
        <w:rPr>
          <w:rFonts w:ascii="HGP明朝B" w:eastAsia="HGP明朝B" w:hAnsiTheme="minorEastAsia"/>
          <w:sz w:val="22"/>
        </w:rPr>
      </w:pPr>
      <w:r>
        <w:rPr>
          <w:rFonts w:ascii="HGP明朝B" w:eastAsia="HGP明朝B" w:hAnsiTheme="minorEastAsia" w:hint="eastAsia"/>
          <w:sz w:val="22"/>
          <w:highlight w:val="yellow"/>
        </w:rPr>
        <w:t>（</w:t>
      </w:r>
      <w:r w:rsidRPr="00266890">
        <w:rPr>
          <w:rFonts w:ascii="HGP明朝B" w:eastAsia="HGP明朝B" w:hAnsiTheme="minorEastAsia" w:hint="eastAsia"/>
          <w:sz w:val="22"/>
          <w:highlight w:val="yellow"/>
        </w:rPr>
        <w:t>宮下さん，お書きください．</w:t>
      </w:r>
      <w:r>
        <w:rPr>
          <w:rFonts w:ascii="HGP明朝B" w:eastAsia="HGP明朝B" w:hAnsiTheme="minorEastAsia" w:hint="eastAsia"/>
          <w:sz w:val="22"/>
          <w:highlight w:val="yellow"/>
        </w:rPr>
        <w:t>）</w:t>
      </w:r>
    </w:p>
    <w:p w14:paraId="18D0B568" w14:textId="77777777" w:rsidR="009D5797" w:rsidRPr="009D5797" w:rsidRDefault="009D5797" w:rsidP="009D5797">
      <w:pPr>
        <w:rPr>
          <w:rFonts w:ascii="HGP明朝B" w:eastAsia="HGP明朝B" w:hAnsiTheme="minorEastAsia"/>
          <w:sz w:val="22"/>
          <w:highlight w:val="cyan"/>
        </w:rPr>
      </w:pPr>
      <w:r>
        <w:rPr>
          <w:rFonts w:ascii="HGP明朝B" w:eastAsia="HGP明朝B" w:hAnsiTheme="minorEastAsia" w:hint="eastAsia"/>
          <w:sz w:val="22"/>
        </w:rPr>
        <w:t xml:space="preserve">　　</w:t>
      </w:r>
      <w:r w:rsidRPr="009D5797">
        <w:rPr>
          <w:rFonts w:ascii="HGP明朝B" w:eastAsia="HGP明朝B" w:hAnsiTheme="minorEastAsia" w:hint="eastAsia"/>
          <w:sz w:val="22"/>
          <w:highlight w:val="cyan"/>
        </w:rPr>
        <w:t xml:space="preserve">スケジュール：　</w:t>
      </w:r>
      <w:r w:rsidR="0063325C">
        <w:rPr>
          <w:rFonts w:ascii="HGP明朝B" w:eastAsia="HGP明朝B" w:hAnsiTheme="minorEastAsia" w:hint="eastAsia"/>
          <w:sz w:val="22"/>
          <w:highlight w:val="cyan"/>
        </w:rPr>
        <w:t>土</w:t>
      </w:r>
      <w:r w:rsidRPr="009D5797">
        <w:rPr>
          <w:rFonts w:ascii="HGP明朝B" w:eastAsia="HGP明朝B" w:hAnsiTheme="minorEastAsia" w:hint="eastAsia"/>
          <w:sz w:val="22"/>
          <w:highlight w:val="cyan"/>
        </w:rPr>
        <w:t>曜の夜-先生方から原稿頂く</w:t>
      </w:r>
    </w:p>
    <w:p w14:paraId="19CC26A8" w14:textId="77777777" w:rsidR="009D5797" w:rsidRPr="009D5797" w:rsidRDefault="009D5797" w:rsidP="009D5797">
      <w:pPr>
        <w:rPr>
          <w:rFonts w:ascii="HGP明朝B" w:eastAsia="HGP明朝B" w:hAnsiTheme="minorEastAsia"/>
          <w:sz w:val="22"/>
          <w:highlight w:val="cyan"/>
        </w:rPr>
      </w:pPr>
      <w:r w:rsidRPr="009D5797">
        <w:rPr>
          <w:rFonts w:ascii="HGP明朝B" w:eastAsia="HGP明朝B" w:hAnsiTheme="minorEastAsia" w:hint="eastAsia"/>
          <w:sz w:val="22"/>
          <w:highlight w:val="cyan"/>
        </w:rPr>
        <w:t xml:space="preserve">                </w:t>
      </w:r>
      <w:r w:rsidR="0063325C">
        <w:rPr>
          <w:rFonts w:ascii="HGP明朝B" w:eastAsia="HGP明朝B" w:hAnsiTheme="minorEastAsia" w:hint="eastAsia"/>
          <w:sz w:val="22"/>
          <w:highlight w:val="cyan"/>
        </w:rPr>
        <w:t>日</w:t>
      </w:r>
      <w:r w:rsidRPr="009D5797">
        <w:rPr>
          <w:rFonts w:ascii="HGP明朝B" w:eastAsia="HGP明朝B" w:hAnsiTheme="minorEastAsia" w:hint="eastAsia"/>
          <w:sz w:val="22"/>
          <w:highlight w:val="cyan"/>
        </w:rPr>
        <w:t>曜の</w:t>
      </w:r>
      <w:r w:rsidR="0063325C">
        <w:rPr>
          <w:rFonts w:ascii="HGP明朝B" w:eastAsia="HGP明朝B" w:hAnsiTheme="minorEastAsia" w:hint="eastAsia"/>
          <w:sz w:val="22"/>
          <w:highlight w:val="cyan"/>
        </w:rPr>
        <w:t>夜</w:t>
      </w:r>
      <w:r w:rsidRPr="009D5797">
        <w:rPr>
          <w:rFonts w:ascii="HGP明朝B" w:eastAsia="HGP明朝B" w:hAnsiTheme="minorEastAsia" w:hint="eastAsia"/>
          <w:sz w:val="22"/>
          <w:highlight w:val="cyan"/>
        </w:rPr>
        <w:t>-</w:t>
      </w:r>
      <w:r>
        <w:rPr>
          <w:rFonts w:ascii="HGP明朝B" w:eastAsia="HGP明朝B" w:hAnsiTheme="minorEastAsia" w:hint="eastAsia"/>
          <w:sz w:val="22"/>
          <w:highlight w:val="cyan"/>
        </w:rPr>
        <w:t>神田→</w:t>
      </w:r>
      <w:r w:rsidRPr="009D5797">
        <w:rPr>
          <w:rFonts w:ascii="HGP明朝B" w:eastAsia="HGP明朝B" w:hAnsiTheme="minorEastAsia" w:hint="eastAsia"/>
          <w:sz w:val="22"/>
          <w:highlight w:val="cyan"/>
        </w:rPr>
        <w:t>石黒先生へ</w:t>
      </w:r>
    </w:p>
    <w:p w14:paraId="47F3C6A2" w14:textId="77777777" w:rsidR="009D5797" w:rsidRDefault="009D5797" w:rsidP="009D5797">
      <w:pPr>
        <w:rPr>
          <w:rFonts w:ascii="HGP明朝B" w:eastAsia="HGP明朝B" w:hAnsiTheme="minorEastAsia"/>
          <w:sz w:val="22"/>
        </w:rPr>
      </w:pPr>
      <w:r w:rsidRPr="009D5797">
        <w:rPr>
          <w:rFonts w:ascii="HGP明朝B" w:eastAsia="HGP明朝B" w:hAnsiTheme="minorEastAsia" w:hint="eastAsia"/>
          <w:sz w:val="22"/>
          <w:highlight w:val="cyan"/>
        </w:rPr>
        <w:t xml:space="preserve">                月曜の夜-三宅先生へ</w:t>
      </w:r>
    </w:p>
    <w:p w14:paraId="6E181941" w14:textId="77777777" w:rsidR="009D5797" w:rsidRDefault="009D5797" w:rsidP="009D5797">
      <w:pPr>
        <w:rPr>
          <w:rFonts w:ascii="HGP明朝B" w:eastAsia="HGP明朝B" w:hAnsiTheme="minorEastAsia"/>
          <w:sz w:val="22"/>
        </w:rPr>
      </w:pPr>
    </w:p>
    <w:p w14:paraId="2D8DBBBD" w14:textId="77777777" w:rsidR="00606812" w:rsidRDefault="00606812" w:rsidP="00606812">
      <w:pPr>
        <w:rPr>
          <w:rFonts w:ascii="HGP明朝B" w:eastAsia="HGP明朝B" w:hAnsiTheme="minorEastAsia"/>
          <w:sz w:val="22"/>
        </w:rPr>
      </w:pPr>
      <w:r w:rsidRPr="007E54F9">
        <w:rPr>
          <w:rFonts w:ascii="HGP明朝B" w:eastAsia="HGP明朝B" w:hAnsiTheme="minorEastAsia" w:hint="eastAsia"/>
          <w:sz w:val="22"/>
        </w:rPr>
        <w:t>３ページをどう作るか？</w:t>
      </w:r>
      <w:r w:rsidR="00266890">
        <w:rPr>
          <w:rFonts w:ascii="HGP明朝B" w:eastAsia="HGP明朝B" w:hAnsiTheme="minorEastAsia" w:hint="eastAsia"/>
          <w:sz w:val="22"/>
        </w:rPr>
        <w:t xml:space="preserve">　以下のような内容を含めて頂ければと思います．</w:t>
      </w:r>
    </w:p>
    <w:p w14:paraId="31681582" w14:textId="77777777" w:rsidR="00266890" w:rsidRDefault="00266890" w:rsidP="00266890">
      <w:pPr>
        <w:rPr>
          <w:rFonts w:ascii="HGP明朝B" w:eastAsia="HGP明朝B" w:hAnsiTheme="minorEastAsia"/>
          <w:sz w:val="22"/>
        </w:rPr>
      </w:pPr>
      <w:r w:rsidRPr="007E54F9">
        <w:rPr>
          <w:rFonts w:ascii="HGP明朝B" w:eastAsia="HGP明朝B" w:hAnsiTheme="minorEastAsia" w:hint="eastAsia"/>
          <w:sz w:val="22"/>
        </w:rPr>
        <w:t>・研究マップ</w:t>
      </w:r>
    </w:p>
    <w:p w14:paraId="010DD986" w14:textId="77777777" w:rsidR="00266890" w:rsidRDefault="00266890" w:rsidP="00266890">
      <w:pPr>
        <w:rPr>
          <w:rFonts w:ascii="HGP明朝B" w:eastAsia="HGP明朝B" w:hAnsiTheme="minorEastAsia"/>
          <w:sz w:val="22"/>
        </w:rPr>
      </w:pPr>
      <w:r>
        <w:rPr>
          <w:rFonts w:ascii="HGP明朝B" w:eastAsia="HGP明朝B" w:hAnsiTheme="minorEastAsia" w:hint="eastAsia"/>
          <w:sz w:val="22"/>
        </w:rPr>
        <w:t>・</w:t>
      </w:r>
      <w:r w:rsidRPr="007E54F9">
        <w:rPr>
          <w:rFonts w:ascii="HGP明朝B" w:eastAsia="HGP明朝B" w:hAnsiTheme="minorEastAsia" w:hint="eastAsia"/>
          <w:sz w:val="22"/>
        </w:rPr>
        <w:t>どんな成果が出たか？</w:t>
      </w:r>
    </w:p>
    <w:p w14:paraId="0B5E8D20" w14:textId="77777777" w:rsidR="009D5797" w:rsidRPr="007E54F9" w:rsidRDefault="009D5797" w:rsidP="009D5797">
      <w:pPr>
        <w:rPr>
          <w:rFonts w:ascii="HGP明朝B" w:eastAsia="HGP明朝B" w:hAnsiTheme="minorEastAsia"/>
          <w:sz w:val="22"/>
        </w:rPr>
      </w:pPr>
      <w:r>
        <w:rPr>
          <w:rFonts w:ascii="HGP明朝B" w:eastAsia="HGP明朝B" w:hAnsiTheme="minorEastAsia" w:hint="eastAsia"/>
          <w:sz w:val="22"/>
        </w:rPr>
        <w:t xml:space="preserve">　（</w:t>
      </w:r>
      <w:r w:rsidRPr="007E54F9">
        <w:rPr>
          <w:rFonts w:ascii="HGP明朝B" w:eastAsia="HGP明朝B" w:hAnsiTheme="minorEastAsia" w:hint="eastAsia"/>
          <w:sz w:val="22"/>
        </w:rPr>
        <w:t>これまでの成果を上手くアピールしつつ</w:t>
      </w:r>
      <w:r w:rsidR="0063325C">
        <w:rPr>
          <w:rFonts w:ascii="HGP明朝B" w:eastAsia="HGP明朝B" w:hAnsiTheme="minorEastAsia" w:hint="eastAsia"/>
          <w:sz w:val="22"/>
        </w:rPr>
        <w:t>，新しい領域として（</w:t>
      </w:r>
      <w:r w:rsidR="0063325C" w:rsidRPr="007E54F9">
        <w:rPr>
          <w:rFonts w:ascii="HGP明朝B" w:eastAsia="HGP明朝B" w:hAnsiTheme="minorEastAsia" w:hint="eastAsia"/>
          <w:sz w:val="22"/>
        </w:rPr>
        <w:t>融合してから</w:t>
      </w:r>
      <w:r w:rsidR="0063325C">
        <w:rPr>
          <w:rFonts w:ascii="HGP明朝B" w:eastAsia="HGP明朝B" w:hAnsiTheme="minorEastAsia" w:hint="eastAsia"/>
          <w:sz w:val="22"/>
        </w:rPr>
        <w:t>）どのような成果が出たかを，</w:t>
      </w:r>
      <w:r>
        <w:rPr>
          <w:rFonts w:ascii="HGP明朝B" w:eastAsia="HGP明朝B" w:hAnsiTheme="minorEastAsia" w:hint="eastAsia"/>
          <w:sz w:val="22"/>
        </w:rPr>
        <w:t>お書き頂ければと思います．これまでに出した素晴らしい研究成果○○の発展として××をやった，とか，このグループでは過去５年間に○○といった実績をあげていて，とか）</w:t>
      </w:r>
    </w:p>
    <w:p w14:paraId="4558B4E1" w14:textId="77777777" w:rsidR="009D5797" w:rsidRPr="009D5797" w:rsidRDefault="009D5797" w:rsidP="00266890">
      <w:pPr>
        <w:rPr>
          <w:rFonts w:ascii="HGP明朝B" w:eastAsia="HGP明朝B" w:hAnsiTheme="minorEastAsia"/>
          <w:sz w:val="22"/>
        </w:rPr>
      </w:pPr>
    </w:p>
    <w:p w14:paraId="7720002D" w14:textId="77777777" w:rsidR="00606812" w:rsidRPr="007E54F9" w:rsidRDefault="00606812" w:rsidP="00606812">
      <w:pPr>
        <w:rPr>
          <w:rFonts w:ascii="HGP明朝B" w:eastAsia="HGP明朝B" w:hAnsiTheme="minorEastAsia"/>
          <w:sz w:val="22"/>
        </w:rPr>
      </w:pPr>
      <w:r w:rsidRPr="007E54F9">
        <w:rPr>
          <w:rFonts w:ascii="HGP明朝B" w:eastAsia="HGP明朝B" w:hAnsiTheme="minorEastAsia" w:hint="eastAsia"/>
          <w:sz w:val="22"/>
        </w:rPr>
        <w:t xml:space="preserve">　プラットフォームを作った． </w:t>
      </w:r>
    </w:p>
    <w:p w14:paraId="21B3BE2D" w14:textId="77777777" w:rsidR="00606812" w:rsidRPr="007E54F9" w:rsidRDefault="00606812" w:rsidP="00606812">
      <w:pPr>
        <w:rPr>
          <w:rFonts w:ascii="HGP明朝B" w:eastAsia="HGP明朝B" w:hAnsiTheme="minorEastAsia"/>
          <w:sz w:val="22"/>
        </w:rPr>
      </w:pPr>
      <w:r w:rsidRPr="007E54F9">
        <w:rPr>
          <w:rFonts w:ascii="HGP明朝B" w:eastAsia="HGP明朝B" w:hAnsiTheme="minorEastAsia" w:hint="eastAsia"/>
          <w:sz w:val="22"/>
        </w:rPr>
        <w:t xml:space="preserve">　　センシングシステム．</w:t>
      </w:r>
    </w:p>
    <w:p w14:paraId="079399B2" w14:textId="77777777" w:rsidR="00606812" w:rsidRPr="007E54F9" w:rsidRDefault="00606812" w:rsidP="00606812">
      <w:pPr>
        <w:rPr>
          <w:rFonts w:ascii="HGP明朝B" w:eastAsia="HGP明朝B" w:hAnsiTheme="minorEastAsia"/>
          <w:sz w:val="22"/>
        </w:rPr>
      </w:pPr>
      <w:r w:rsidRPr="007E54F9">
        <w:rPr>
          <w:rFonts w:ascii="HGP明朝B" w:eastAsia="HGP明朝B" w:hAnsiTheme="minorEastAsia" w:hint="eastAsia"/>
          <w:sz w:val="22"/>
        </w:rPr>
        <w:t xml:space="preserve">　　　マイクロフォンアレイ+LRF interspeech oral</w:t>
      </w:r>
      <w:r w:rsidR="00837CF5" w:rsidRPr="007E54F9">
        <w:rPr>
          <w:rFonts w:ascii="HGP明朝B" w:eastAsia="HGP明朝B" w:hAnsiTheme="minorEastAsia" w:hint="eastAsia"/>
          <w:sz w:val="22"/>
        </w:rPr>
        <w:t xml:space="preserve"> A01-2</w:t>
      </w:r>
    </w:p>
    <w:p w14:paraId="447BF0DE" w14:textId="77777777" w:rsidR="00606812" w:rsidRPr="007E54F9" w:rsidRDefault="00606812" w:rsidP="00606812">
      <w:pPr>
        <w:rPr>
          <w:rFonts w:ascii="HGP明朝B" w:eastAsia="HGP明朝B" w:hAnsiTheme="minorEastAsia"/>
          <w:sz w:val="22"/>
        </w:rPr>
      </w:pPr>
      <w:r w:rsidRPr="007E54F9">
        <w:rPr>
          <w:rFonts w:ascii="HGP明朝B" w:eastAsia="HGP明朝B" w:hAnsiTheme="minorEastAsia" w:hint="eastAsia"/>
          <w:sz w:val="22"/>
        </w:rPr>
        <w:t xml:space="preserve">　　　キャリブレーション．売ってます．</w:t>
      </w:r>
    </w:p>
    <w:p w14:paraId="61D45F1F" w14:textId="77777777" w:rsidR="00606812" w:rsidRPr="007E54F9" w:rsidRDefault="00606812" w:rsidP="00606812">
      <w:pPr>
        <w:rPr>
          <w:rFonts w:ascii="HGP明朝B" w:eastAsia="HGP明朝B" w:hAnsiTheme="minorEastAsia"/>
          <w:sz w:val="22"/>
        </w:rPr>
      </w:pPr>
      <w:r w:rsidRPr="007E54F9">
        <w:rPr>
          <w:rFonts w:ascii="HGP明朝B" w:eastAsia="HGP明朝B" w:hAnsiTheme="minorEastAsia" w:hint="eastAsia"/>
          <w:sz w:val="22"/>
        </w:rPr>
        <w:t xml:space="preserve">　　ロボット</w:t>
      </w:r>
    </w:p>
    <w:p w14:paraId="2B520660" w14:textId="77777777" w:rsidR="00606812" w:rsidRPr="007E54F9" w:rsidRDefault="00606812" w:rsidP="00606812">
      <w:pPr>
        <w:rPr>
          <w:rFonts w:ascii="HGP明朝B" w:eastAsia="HGP明朝B" w:hAnsiTheme="minorEastAsia"/>
          <w:sz w:val="22"/>
        </w:rPr>
      </w:pPr>
      <w:r w:rsidRPr="007E54F9">
        <w:rPr>
          <w:rFonts w:ascii="HGP明朝B" w:eastAsia="HGP明朝B" w:hAnsiTheme="minorEastAsia" w:hint="eastAsia"/>
          <w:sz w:val="22"/>
        </w:rPr>
        <w:t xml:space="preserve">　　　 Robovie-W</w:t>
      </w:r>
      <w:r w:rsidR="004C0EB3" w:rsidRPr="007E54F9">
        <w:rPr>
          <w:rFonts w:ascii="HGP明朝B" w:eastAsia="HGP明朝B" w:hAnsiTheme="minorEastAsia" w:hint="eastAsia"/>
          <w:sz w:val="22"/>
        </w:rPr>
        <w:t>・R3・アンドロイド</w:t>
      </w:r>
      <w:r w:rsidRPr="007E54F9">
        <w:rPr>
          <w:rFonts w:ascii="HGP明朝B" w:eastAsia="HGP明朝B" w:hAnsiTheme="minorEastAsia" w:hint="eastAsia"/>
          <w:sz w:val="22"/>
        </w:rPr>
        <w:t>作った</w:t>
      </w:r>
    </w:p>
    <w:p w14:paraId="04CB49C0" w14:textId="77777777" w:rsidR="00606812" w:rsidRPr="007E54F9" w:rsidRDefault="00606812" w:rsidP="00606812">
      <w:pPr>
        <w:rPr>
          <w:rFonts w:ascii="HGP明朝B" w:eastAsia="HGP明朝B" w:hAnsiTheme="minorEastAsia"/>
          <w:sz w:val="22"/>
        </w:rPr>
      </w:pPr>
      <w:r w:rsidRPr="007E54F9">
        <w:rPr>
          <w:rFonts w:ascii="HGP明朝B" w:eastAsia="HGP明朝B" w:hAnsiTheme="minorEastAsia" w:hint="eastAsia"/>
          <w:sz w:val="22"/>
        </w:rPr>
        <w:t xml:space="preserve">　　　遠隔操作．</w:t>
      </w:r>
    </w:p>
    <w:p w14:paraId="05D8F90F" w14:textId="77777777" w:rsidR="004C44B9" w:rsidRPr="007E54F9" w:rsidRDefault="004C44B9" w:rsidP="00C807E5">
      <w:pPr>
        <w:rPr>
          <w:rFonts w:ascii="HGP明朝B" w:eastAsia="HGP明朝B" w:hAnsiTheme="minorEastAsia"/>
          <w:sz w:val="22"/>
        </w:rPr>
      </w:pPr>
    </w:p>
    <w:p w14:paraId="6FD771AA" w14:textId="77777777" w:rsidR="00981DE0" w:rsidRPr="007E54F9" w:rsidRDefault="00981DE0" w:rsidP="00981DE0">
      <w:pPr>
        <w:rPr>
          <w:rFonts w:ascii="HGP明朝B" w:eastAsia="HGP明朝B" w:hAnsiTheme="minorEastAsia"/>
          <w:sz w:val="22"/>
        </w:rPr>
      </w:pPr>
      <w:r w:rsidRPr="007E54F9">
        <w:rPr>
          <w:rFonts w:ascii="HGP明朝B" w:eastAsia="HGP明朝B" w:hAnsiTheme="minorEastAsia" w:hint="eastAsia"/>
          <w:sz w:val="22"/>
        </w:rPr>
        <w:t xml:space="preserve">　HRLに向けて，HRIを伸ばす</w:t>
      </w:r>
    </w:p>
    <w:p w14:paraId="37306FF5" w14:textId="77777777" w:rsidR="004C0EB3" w:rsidRPr="007E54F9" w:rsidRDefault="004C0EB3" w:rsidP="00C807E5">
      <w:pPr>
        <w:rPr>
          <w:rFonts w:ascii="HGP明朝B" w:eastAsia="HGP明朝B" w:hAnsiTheme="minorEastAsia"/>
          <w:sz w:val="22"/>
        </w:rPr>
      </w:pPr>
      <w:r w:rsidRPr="007E54F9">
        <w:rPr>
          <w:rFonts w:ascii="HGP明朝B" w:eastAsia="HGP明朝B" w:hAnsiTheme="minorEastAsia" w:hint="eastAsia"/>
          <w:sz w:val="22"/>
        </w:rPr>
        <w:t xml:space="preserve">　　病院</w:t>
      </w:r>
      <w:r w:rsidR="00981DE0" w:rsidRPr="007E54F9">
        <w:rPr>
          <w:rFonts w:ascii="HGP明朝B" w:eastAsia="HGP明朝B" w:hAnsiTheme="minorEastAsia" w:hint="eastAsia"/>
          <w:sz w:val="22"/>
        </w:rPr>
        <w:t>（ロボットのおき方？動かし方？）</w:t>
      </w:r>
      <w:r w:rsidR="00837CF5" w:rsidRPr="007E54F9">
        <w:rPr>
          <w:rFonts w:ascii="HGP明朝B" w:eastAsia="HGP明朝B" w:hAnsiTheme="minorEastAsia" w:hint="eastAsia"/>
          <w:sz w:val="22"/>
        </w:rPr>
        <w:t>A01-1</w:t>
      </w:r>
    </w:p>
    <w:p w14:paraId="5843E4BE" w14:textId="77777777" w:rsidR="00981DE0" w:rsidRPr="007E54F9" w:rsidRDefault="00981DE0" w:rsidP="00C807E5">
      <w:pPr>
        <w:rPr>
          <w:rFonts w:ascii="HGP明朝B" w:eastAsia="HGP明朝B" w:hAnsiTheme="minorEastAsia"/>
          <w:sz w:val="22"/>
        </w:rPr>
      </w:pPr>
      <w:r w:rsidRPr="007E54F9">
        <w:rPr>
          <w:rFonts w:ascii="HGP明朝B" w:eastAsia="HGP明朝B" w:hAnsiTheme="minorEastAsia" w:hint="eastAsia"/>
          <w:sz w:val="22"/>
        </w:rPr>
        <w:t xml:space="preserve">　　高齢者施設：グループインタラクションの基礎能力</w:t>
      </w:r>
    </w:p>
    <w:p w14:paraId="3FAB2597" w14:textId="77777777" w:rsidR="00837CF5" w:rsidRPr="007E54F9" w:rsidRDefault="00837CF5" w:rsidP="00C807E5">
      <w:pPr>
        <w:rPr>
          <w:rFonts w:ascii="HGP明朝B" w:eastAsia="HGP明朝B" w:hAnsiTheme="minorEastAsia"/>
          <w:sz w:val="22"/>
        </w:rPr>
      </w:pPr>
      <w:r w:rsidRPr="007E54F9">
        <w:rPr>
          <w:rFonts w:ascii="HGP明朝B" w:eastAsia="HGP明朝B" w:hAnsiTheme="minorEastAsia" w:hint="eastAsia"/>
          <w:sz w:val="22"/>
        </w:rPr>
        <w:t xml:space="preserve">　　A01-3もここ．</w:t>
      </w:r>
    </w:p>
    <w:p w14:paraId="23CDE028" w14:textId="77777777" w:rsidR="004C44B9" w:rsidRPr="007E54F9" w:rsidRDefault="004C44B9" w:rsidP="004C44B9">
      <w:pPr>
        <w:rPr>
          <w:rFonts w:ascii="HGP明朝B" w:eastAsia="HGP明朝B" w:hAnsiTheme="minorEastAsia"/>
          <w:sz w:val="22"/>
        </w:rPr>
      </w:pPr>
      <w:r w:rsidRPr="007E54F9">
        <w:rPr>
          <w:rFonts w:ascii="HGP明朝B" w:eastAsia="HGP明朝B" w:hAnsiTheme="minorEastAsia" w:hint="eastAsia"/>
          <w:sz w:val="22"/>
        </w:rPr>
        <w:t xml:space="preserve">　　　賞を取った</w:t>
      </w:r>
    </w:p>
    <w:p w14:paraId="2C1D3141" w14:textId="77777777" w:rsidR="00981DE0" w:rsidRPr="007E54F9" w:rsidRDefault="00837CF5" w:rsidP="00C807E5">
      <w:pPr>
        <w:rPr>
          <w:rFonts w:ascii="HGP明朝B" w:eastAsia="HGP明朝B" w:hAnsiTheme="minorEastAsia"/>
          <w:sz w:val="22"/>
        </w:rPr>
      </w:pPr>
      <w:r w:rsidRPr="007E54F9">
        <w:rPr>
          <w:rFonts w:ascii="HGP明朝B" w:eastAsia="HGP明朝B" w:hAnsiTheme="minorEastAsia" w:hint="eastAsia"/>
          <w:sz w:val="22"/>
        </w:rPr>
        <w:t xml:space="preserve">　　　学習環境での遠隔操作から，対話戦略を学ぶのにも使える基礎技術かも．</w:t>
      </w:r>
    </w:p>
    <w:p w14:paraId="76F75277" w14:textId="77777777" w:rsidR="00837CF5" w:rsidRPr="007E54F9" w:rsidRDefault="00837CF5" w:rsidP="00C807E5">
      <w:pPr>
        <w:rPr>
          <w:rFonts w:ascii="HGP明朝B" w:eastAsia="HGP明朝B" w:hAnsiTheme="minorEastAsia"/>
          <w:sz w:val="22"/>
        </w:rPr>
      </w:pPr>
      <w:r w:rsidRPr="007E54F9">
        <w:rPr>
          <w:rFonts w:ascii="HGP明朝B" w:eastAsia="HGP明朝B" w:hAnsiTheme="minorEastAsia" w:hint="eastAsia"/>
          <w:sz w:val="22"/>
        </w:rPr>
        <w:t xml:space="preserve">　　　→これは，新たに生まれた研究課題（について述べると言う）文脈で</w:t>
      </w:r>
    </w:p>
    <w:p w14:paraId="0923A6DB" w14:textId="77777777" w:rsidR="004C0EB3" w:rsidRPr="007E54F9" w:rsidRDefault="004C0EB3" w:rsidP="00C807E5">
      <w:pPr>
        <w:rPr>
          <w:rFonts w:ascii="HGP明朝B" w:eastAsia="HGP明朝B" w:hAnsiTheme="minorEastAsia"/>
          <w:sz w:val="22"/>
        </w:rPr>
      </w:pPr>
    </w:p>
    <w:p w14:paraId="37C4CA58" w14:textId="77777777" w:rsidR="00266890" w:rsidRPr="007E54F9" w:rsidRDefault="00266890" w:rsidP="00266890">
      <w:pPr>
        <w:rPr>
          <w:rFonts w:ascii="HGP明朝B" w:eastAsia="HGP明朝B" w:hAnsiTheme="minorEastAsia"/>
          <w:sz w:val="22"/>
        </w:rPr>
      </w:pPr>
      <w:r w:rsidRPr="007E54F9">
        <w:rPr>
          <w:rFonts w:ascii="HGP明朝B" w:eastAsia="HGP明朝B" w:hAnsiTheme="minorEastAsia" w:hint="eastAsia"/>
          <w:sz w:val="22"/>
        </w:rPr>
        <w:t>・</w:t>
      </w:r>
      <w:r>
        <w:rPr>
          <w:rFonts w:ascii="HGP明朝B" w:eastAsia="HGP明朝B" w:hAnsiTheme="minorEastAsia" w:hint="eastAsia"/>
          <w:sz w:val="22"/>
        </w:rPr>
        <w:t>主な</w:t>
      </w:r>
      <w:r w:rsidRPr="007E54F9">
        <w:rPr>
          <w:rFonts w:ascii="HGP明朝B" w:eastAsia="HGP明朝B" w:hAnsiTheme="minorEastAsia" w:hint="eastAsia"/>
          <w:sz w:val="22"/>
        </w:rPr>
        <w:t>研究成果</w:t>
      </w:r>
      <w:r>
        <w:rPr>
          <w:rFonts w:ascii="HGP明朝B" w:eastAsia="HGP明朝B" w:hAnsiTheme="minorEastAsia" w:hint="eastAsia"/>
          <w:sz w:val="22"/>
        </w:rPr>
        <w:t>について</w:t>
      </w:r>
      <w:r w:rsidRPr="007E54F9">
        <w:rPr>
          <w:rFonts w:ascii="HGP明朝B" w:eastAsia="HGP明朝B" w:hAnsiTheme="minorEastAsia" w:hint="eastAsia"/>
          <w:sz w:val="22"/>
        </w:rPr>
        <w:t>写真</w:t>
      </w:r>
      <w:r>
        <w:rPr>
          <w:rFonts w:ascii="HGP明朝B" w:eastAsia="HGP明朝B" w:hAnsiTheme="minorEastAsia" w:hint="eastAsia"/>
          <w:sz w:val="22"/>
        </w:rPr>
        <w:t>など</w:t>
      </w:r>
    </w:p>
    <w:p w14:paraId="139360F2" w14:textId="77777777" w:rsidR="00266890" w:rsidRPr="007E54F9" w:rsidRDefault="00266890" w:rsidP="00266890">
      <w:pPr>
        <w:rPr>
          <w:rFonts w:ascii="HGP明朝B" w:eastAsia="HGP明朝B" w:hAnsiTheme="minorEastAsia"/>
          <w:sz w:val="22"/>
        </w:rPr>
      </w:pPr>
      <w:r w:rsidRPr="007E54F9">
        <w:rPr>
          <w:rFonts w:ascii="HGP明朝B" w:eastAsia="HGP明朝B" w:hAnsiTheme="minorEastAsia" w:hint="eastAsia"/>
          <w:sz w:val="22"/>
        </w:rPr>
        <w:t>・これまでの成果を上手くアピールしつつ</w:t>
      </w:r>
    </w:p>
    <w:p w14:paraId="17FAE8A0" w14:textId="77777777" w:rsidR="009D5797" w:rsidRPr="007E54F9" w:rsidRDefault="009D5797" w:rsidP="009D5797">
      <w:pPr>
        <w:rPr>
          <w:rFonts w:ascii="HGP明朝B" w:eastAsia="HGP明朝B" w:hAnsiTheme="minorEastAsia"/>
          <w:sz w:val="22"/>
        </w:rPr>
      </w:pPr>
      <w:r w:rsidRPr="007E54F9">
        <w:rPr>
          <w:rFonts w:ascii="HGP明朝B" w:eastAsia="HGP明朝B" w:hAnsiTheme="minorEastAsia" w:hint="eastAsia"/>
          <w:sz w:val="22"/>
        </w:rPr>
        <w:t>・最後</w:t>
      </w:r>
      <w:r>
        <w:rPr>
          <w:rFonts w:ascii="HGP明朝B" w:eastAsia="HGP明朝B" w:hAnsiTheme="minorEastAsia" w:hint="eastAsia"/>
          <w:sz w:val="22"/>
        </w:rPr>
        <w:t>に，（この領域をやって）</w:t>
      </w:r>
      <w:r w:rsidRPr="007E54F9">
        <w:rPr>
          <w:rFonts w:ascii="HGP明朝B" w:eastAsia="HGP明朝B" w:hAnsiTheme="minorEastAsia" w:hint="eastAsia"/>
          <w:sz w:val="22"/>
        </w:rPr>
        <w:t>見つかった</w:t>
      </w:r>
      <w:r>
        <w:rPr>
          <w:rFonts w:ascii="HGP明朝B" w:eastAsia="HGP明朝B" w:hAnsiTheme="minorEastAsia" w:hint="eastAsia"/>
          <w:sz w:val="22"/>
        </w:rPr>
        <w:t>研究課題</w:t>
      </w:r>
      <w:r w:rsidRPr="007E54F9">
        <w:rPr>
          <w:rFonts w:ascii="HGP明朝B" w:eastAsia="HGP明朝B" w:hAnsiTheme="minorEastAsia" w:hint="eastAsia"/>
          <w:sz w:val="22"/>
        </w:rPr>
        <w:t>．</w:t>
      </w:r>
      <w:r>
        <w:rPr>
          <w:rFonts w:ascii="HGP明朝B" w:eastAsia="HGP明朝B" w:hAnsiTheme="minorEastAsia" w:hint="eastAsia"/>
          <w:sz w:val="22"/>
        </w:rPr>
        <w:t xml:space="preserve">　※</w:t>
      </w:r>
      <w:r w:rsidRPr="007E54F9">
        <w:rPr>
          <w:rFonts w:ascii="HGP明朝B" w:eastAsia="HGP明朝B" w:hAnsiTheme="minorEastAsia" w:hint="eastAsia"/>
          <w:sz w:val="22"/>
        </w:rPr>
        <w:t>ここ</w:t>
      </w:r>
      <w:r>
        <w:rPr>
          <w:rFonts w:ascii="HGP明朝B" w:eastAsia="HGP明朝B" w:hAnsiTheme="minorEastAsia" w:hint="eastAsia"/>
          <w:sz w:val="22"/>
        </w:rPr>
        <w:t>が重要</w:t>
      </w:r>
      <w:r w:rsidRPr="007E54F9">
        <w:rPr>
          <w:rFonts w:ascii="HGP明朝B" w:eastAsia="HGP明朝B" w:hAnsiTheme="minorEastAsia" w:hint="eastAsia"/>
          <w:sz w:val="22"/>
        </w:rPr>
        <w:t>．</w:t>
      </w:r>
    </w:p>
    <w:p w14:paraId="0FBB0B42" w14:textId="77777777" w:rsidR="00981DE0" w:rsidRPr="007E54F9" w:rsidRDefault="00981DE0" w:rsidP="00C807E5">
      <w:pPr>
        <w:rPr>
          <w:rFonts w:ascii="HGP明朝B" w:eastAsia="HGP明朝B" w:hAnsiTheme="minorEastAsia"/>
          <w:sz w:val="22"/>
        </w:rPr>
      </w:pPr>
    </w:p>
    <w:p w14:paraId="15ABA13F" w14:textId="77777777" w:rsidR="00741ECA" w:rsidRPr="007E54F9" w:rsidRDefault="00741ECA" w:rsidP="00C807E5">
      <w:pPr>
        <w:rPr>
          <w:rFonts w:ascii="HGP明朝B" w:eastAsia="HGP明朝B" w:hAnsiTheme="minorEastAsia"/>
          <w:sz w:val="22"/>
        </w:rPr>
      </w:pPr>
    </w:p>
    <w:p w14:paraId="74559F30" w14:textId="77777777" w:rsidR="00266890" w:rsidRDefault="00266890">
      <w:pPr>
        <w:widowControl/>
        <w:jc w:val="left"/>
        <w:rPr>
          <w:rFonts w:ascii="HGP明朝B" w:eastAsia="HGP明朝B" w:hAnsiTheme="minorEastAsia"/>
          <w:sz w:val="22"/>
        </w:rPr>
      </w:pPr>
      <w:r>
        <w:rPr>
          <w:rFonts w:ascii="HGP明朝B" w:eastAsia="HGP明朝B" w:hAnsiTheme="minorEastAsia"/>
          <w:sz w:val="22"/>
        </w:rPr>
        <w:lastRenderedPageBreak/>
        <w:br w:type="page"/>
      </w:r>
    </w:p>
    <w:p w14:paraId="13C8E236" w14:textId="77777777" w:rsidR="00741ECA" w:rsidRPr="007E54F9" w:rsidRDefault="00266890" w:rsidP="00741ECA">
      <w:pPr>
        <w:rPr>
          <w:rFonts w:ascii="HGP明朝B" w:eastAsia="HGP明朝B" w:hAnsiTheme="minorEastAsia"/>
          <w:sz w:val="22"/>
        </w:rPr>
      </w:pPr>
      <w:r>
        <w:rPr>
          <w:rFonts w:ascii="HGP明朝B" w:eastAsia="HGP明朝B" w:hAnsiTheme="minorEastAsia" w:hint="eastAsia"/>
          <w:sz w:val="22"/>
        </w:rPr>
        <w:lastRenderedPageBreak/>
        <w:t>4</w:t>
      </w:r>
      <w:r w:rsidR="00741ECA" w:rsidRPr="007E54F9">
        <w:rPr>
          <w:rFonts w:ascii="HGP明朝B" w:eastAsia="HGP明朝B" w:hAnsiTheme="minorEastAsia" w:hint="eastAsia"/>
          <w:sz w:val="22"/>
        </w:rPr>
        <w:t>.3 A02の成果</w:t>
      </w:r>
    </w:p>
    <w:p w14:paraId="1C9AE924" w14:textId="6149326E" w:rsidR="00266890" w:rsidRDefault="00C10386" w:rsidP="00741ECA">
      <w:pPr>
        <w:rPr>
          <w:rFonts w:ascii="HGP明朝B" w:eastAsia="HGP明朝B" w:hAnsiTheme="minorEastAsia"/>
          <w:sz w:val="22"/>
        </w:rPr>
      </w:pPr>
      <w:r>
        <w:rPr>
          <w:rFonts w:ascii="HGP明朝B" w:eastAsia="HGP明朝B" w:hAnsiTheme="minorEastAsia"/>
          <w:noProof/>
          <w:sz w:val="22"/>
        </w:rPr>
        <w:drawing>
          <wp:inline distT="0" distB="0" distL="0" distR="0" wp14:anchorId="50208738" wp14:editId="3DE13102">
            <wp:extent cx="5400040" cy="324294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chukan-jiku-v2.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242945"/>
                    </a:xfrm>
                    <a:prstGeom prst="rect">
                      <a:avLst/>
                    </a:prstGeom>
                  </pic:spPr>
                </pic:pic>
              </a:graphicData>
            </a:graphic>
          </wp:inline>
        </w:drawing>
      </w:r>
    </w:p>
    <w:p w14:paraId="7DEED467" w14:textId="77777777" w:rsidR="009D5797" w:rsidRDefault="009D5797" w:rsidP="00741ECA">
      <w:pPr>
        <w:rPr>
          <w:rFonts w:ascii="HGP明朝B" w:eastAsia="HGP明朝B" w:hAnsiTheme="minorEastAsia"/>
          <w:sz w:val="22"/>
        </w:rPr>
      </w:pPr>
      <w:r w:rsidRPr="009D5797">
        <w:rPr>
          <w:rFonts w:ascii="HGP明朝B" w:eastAsia="HGP明朝B" w:hAnsiTheme="minorEastAsia" w:hint="eastAsia"/>
          <w:sz w:val="22"/>
          <w:highlight w:val="yellow"/>
        </w:rPr>
        <w:t>（開先生，今井先生，お書きください．）</w:t>
      </w:r>
    </w:p>
    <w:p w14:paraId="4E577AD0" w14:textId="77777777" w:rsidR="0063325C" w:rsidRPr="009D5797" w:rsidRDefault="0063325C" w:rsidP="0063325C">
      <w:pPr>
        <w:rPr>
          <w:rFonts w:ascii="HGP明朝B" w:eastAsia="HGP明朝B" w:hAnsiTheme="minorEastAsia"/>
          <w:sz w:val="22"/>
          <w:highlight w:val="cyan"/>
        </w:rPr>
      </w:pPr>
      <w:r>
        <w:rPr>
          <w:rFonts w:ascii="HGP明朝B" w:eastAsia="HGP明朝B" w:hAnsiTheme="minorEastAsia" w:hint="eastAsia"/>
          <w:sz w:val="22"/>
        </w:rPr>
        <w:t xml:space="preserve">　　</w:t>
      </w:r>
      <w:r w:rsidRPr="009D5797">
        <w:rPr>
          <w:rFonts w:ascii="HGP明朝B" w:eastAsia="HGP明朝B" w:hAnsiTheme="minorEastAsia" w:hint="eastAsia"/>
          <w:sz w:val="22"/>
          <w:highlight w:val="cyan"/>
        </w:rPr>
        <w:t xml:space="preserve">スケジュール：　</w:t>
      </w:r>
      <w:r>
        <w:rPr>
          <w:rFonts w:ascii="HGP明朝B" w:eastAsia="HGP明朝B" w:hAnsiTheme="minorEastAsia" w:hint="eastAsia"/>
          <w:sz w:val="22"/>
          <w:highlight w:val="cyan"/>
        </w:rPr>
        <w:t>土</w:t>
      </w:r>
      <w:r w:rsidRPr="009D5797">
        <w:rPr>
          <w:rFonts w:ascii="HGP明朝B" w:eastAsia="HGP明朝B" w:hAnsiTheme="minorEastAsia" w:hint="eastAsia"/>
          <w:sz w:val="22"/>
          <w:highlight w:val="cyan"/>
        </w:rPr>
        <w:t>曜の夜-先生方から原稿頂く</w:t>
      </w:r>
    </w:p>
    <w:p w14:paraId="0D0F6019" w14:textId="77777777" w:rsidR="0063325C" w:rsidRPr="009D5797" w:rsidRDefault="0063325C" w:rsidP="0063325C">
      <w:pPr>
        <w:rPr>
          <w:rFonts w:ascii="HGP明朝B" w:eastAsia="HGP明朝B" w:hAnsiTheme="minorEastAsia"/>
          <w:sz w:val="22"/>
          <w:highlight w:val="cyan"/>
        </w:rPr>
      </w:pPr>
      <w:r w:rsidRPr="009D5797">
        <w:rPr>
          <w:rFonts w:ascii="HGP明朝B" w:eastAsia="HGP明朝B" w:hAnsiTheme="minorEastAsia" w:hint="eastAsia"/>
          <w:sz w:val="22"/>
          <w:highlight w:val="cyan"/>
        </w:rPr>
        <w:t xml:space="preserve">                </w:t>
      </w:r>
      <w:r>
        <w:rPr>
          <w:rFonts w:ascii="HGP明朝B" w:eastAsia="HGP明朝B" w:hAnsiTheme="minorEastAsia" w:hint="eastAsia"/>
          <w:sz w:val="22"/>
          <w:highlight w:val="cyan"/>
        </w:rPr>
        <w:t>日</w:t>
      </w:r>
      <w:r w:rsidRPr="009D5797">
        <w:rPr>
          <w:rFonts w:ascii="HGP明朝B" w:eastAsia="HGP明朝B" w:hAnsiTheme="minorEastAsia" w:hint="eastAsia"/>
          <w:sz w:val="22"/>
          <w:highlight w:val="cyan"/>
        </w:rPr>
        <w:t>曜の</w:t>
      </w:r>
      <w:r>
        <w:rPr>
          <w:rFonts w:ascii="HGP明朝B" w:eastAsia="HGP明朝B" w:hAnsiTheme="minorEastAsia" w:hint="eastAsia"/>
          <w:sz w:val="22"/>
          <w:highlight w:val="cyan"/>
        </w:rPr>
        <w:t>夜</w:t>
      </w:r>
      <w:r w:rsidRPr="009D5797">
        <w:rPr>
          <w:rFonts w:ascii="HGP明朝B" w:eastAsia="HGP明朝B" w:hAnsiTheme="minorEastAsia" w:hint="eastAsia"/>
          <w:sz w:val="22"/>
          <w:highlight w:val="cyan"/>
        </w:rPr>
        <w:t>-</w:t>
      </w:r>
      <w:r>
        <w:rPr>
          <w:rFonts w:ascii="HGP明朝B" w:eastAsia="HGP明朝B" w:hAnsiTheme="minorEastAsia" w:hint="eastAsia"/>
          <w:sz w:val="22"/>
          <w:highlight w:val="cyan"/>
        </w:rPr>
        <w:t>神田→</w:t>
      </w:r>
      <w:r w:rsidRPr="009D5797">
        <w:rPr>
          <w:rFonts w:ascii="HGP明朝B" w:eastAsia="HGP明朝B" w:hAnsiTheme="minorEastAsia" w:hint="eastAsia"/>
          <w:sz w:val="22"/>
          <w:highlight w:val="cyan"/>
        </w:rPr>
        <w:t>石黒先生へ</w:t>
      </w:r>
    </w:p>
    <w:p w14:paraId="21E64D17" w14:textId="77777777" w:rsidR="0063325C" w:rsidRDefault="0063325C" w:rsidP="0063325C">
      <w:pPr>
        <w:rPr>
          <w:rFonts w:ascii="HGP明朝B" w:eastAsia="HGP明朝B" w:hAnsiTheme="minorEastAsia"/>
          <w:sz w:val="22"/>
        </w:rPr>
      </w:pPr>
      <w:r w:rsidRPr="009D5797">
        <w:rPr>
          <w:rFonts w:ascii="HGP明朝B" w:eastAsia="HGP明朝B" w:hAnsiTheme="minorEastAsia" w:hint="eastAsia"/>
          <w:sz w:val="22"/>
          <w:highlight w:val="cyan"/>
        </w:rPr>
        <w:t xml:space="preserve">                月曜の夜-三宅先生へ</w:t>
      </w:r>
    </w:p>
    <w:p w14:paraId="1B283310" w14:textId="77777777" w:rsidR="009D5797" w:rsidRPr="009D5797" w:rsidRDefault="009D5797" w:rsidP="00741ECA">
      <w:pPr>
        <w:rPr>
          <w:rFonts w:ascii="HGP明朝B" w:eastAsia="HGP明朝B" w:hAnsiTheme="minorEastAsia"/>
          <w:sz w:val="22"/>
        </w:rPr>
      </w:pPr>
    </w:p>
    <w:p w14:paraId="703BC021" w14:textId="77777777" w:rsidR="00266890" w:rsidRDefault="00266890" w:rsidP="00266890">
      <w:pPr>
        <w:rPr>
          <w:rFonts w:ascii="HGP明朝B" w:eastAsia="HGP明朝B" w:hAnsiTheme="minorEastAsia"/>
          <w:sz w:val="22"/>
        </w:rPr>
      </w:pPr>
      <w:r w:rsidRPr="007E54F9">
        <w:rPr>
          <w:rFonts w:ascii="HGP明朝B" w:eastAsia="HGP明朝B" w:hAnsiTheme="minorEastAsia" w:hint="eastAsia"/>
          <w:sz w:val="22"/>
        </w:rPr>
        <w:t>３ページをどう作るか？</w:t>
      </w:r>
      <w:r>
        <w:rPr>
          <w:rFonts w:ascii="HGP明朝B" w:eastAsia="HGP明朝B" w:hAnsiTheme="minorEastAsia" w:hint="eastAsia"/>
          <w:sz w:val="22"/>
        </w:rPr>
        <w:t xml:space="preserve">　以下のような内容を含めて頂ければと思います．</w:t>
      </w:r>
    </w:p>
    <w:p w14:paraId="3F46B197" w14:textId="77777777" w:rsidR="00266890" w:rsidRDefault="00266890" w:rsidP="00266890">
      <w:pPr>
        <w:rPr>
          <w:rFonts w:ascii="HGP明朝B" w:eastAsia="HGP明朝B" w:hAnsiTheme="minorEastAsia"/>
          <w:sz w:val="22"/>
        </w:rPr>
      </w:pPr>
      <w:r w:rsidRPr="007E54F9">
        <w:rPr>
          <w:rFonts w:ascii="HGP明朝B" w:eastAsia="HGP明朝B" w:hAnsiTheme="minorEastAsia" w:hint="eastAsia"/>
          <w:sz w:val="22"/>
        </w:rPr>
        <w:t>・研究マップ</w:t>
      </w:r>
    </w:p>
    <w:p w14:paraId="1617D496" w14:textId="77777777" w:rsidR="00266890" w:rsidRPr="007E54F9" w:rsidRDefault="00266890" w:rsidP="00266890">
      <w:pPr>
        <w:rPr>
          <w:rFonts w:ascii="HGP明朝B" w:eastAsia="HGP明朝B" w:hAnsiTheme="minorEastAsia"/>
          <w:sz w:val="22"/>
        </w:rPr>
      </w:pPr>
      <w:r>
        <w:rPr>
          <w:rFonts w:ascii="HGP明朝B" w:eastAsia="HGP明朝B" w:hAnsiTheme="minorEastAsia" w:hint="eastAsia"/>
          <w:sz w:val="22"/>
        </w:rPr>
        <w:t>・</w:t>
      </w:r>
      <w:r w:rsidRPr="007E54F9">
        <w:rPr>
          <w:rFonts w:ascii="HGP明朝B" w:eastAsia="HGP明朝B" w:hAnsiTheme="minorEastAsia" w:hint="eastAsia"/>
          <w:sz w:val="22"/>
        </w:rPr>
        <w:t>どんな成果が出たか？</w:t>
      </w:r>
    </w:p>
    <w:p w14:paraId="2B433318" w14:textId="77777777" w:rsidR="0063325C" w:rsidRPr="007E54F9" w:rsidRDefault="0063325C" w:rsidP="0063325C">
      <w:pPr>
        <w:rPr>
          <w:rFonts w:ascii="HGP明朝B" w:eastAsia="HGP明朝B" w:hAnsiTheme="minorEastAsia"/>
          <w:sz w:val="22"/>
        </w:rPr>
      </w:pPr>
      <w:r>
        <w:rPr>
          <w:rFonts w:ascii="HGP明朝B" w:eastAsia="HGP明朝B" w:hAnsiTheme="minorEastAsia" w:hint="eastAsia"/>
          <w:sz w:val="22"/>
        </w:rPr>
        <w:t xml:space="preserve">　（</w:t>
      </w:r>
      <w:r w:rsidRPr="007E54F9">
        <w:rPr>
          <w:rFonts w:ascii="HGP明朝B" w:eastAsia="HGP明朝B" w:hAnsiTheme="minorEastAsia" w:hint="eastAsia"/>
          <w:sz w:val="22"/>
        </w:rPr>
        <w:t>これまでの成果を上手くアピールしつつ</w:t>
      </w:r>
      <w:r>
        <w:rPr>
          <w:rFonts w:ascii="HGP明朝B" w:eastAsia="HGP明朝B" w:hAnsiTheme="minorEastAsia" w:hint="eastAsia"/>
          <w:sz w:val="22"/>
        </w:rPr>
        <w:t>，新しい領域として（</w:t>
      </w:r>
      <w:r w:rsidRPr="007E54F9">
        <w:rPr>
          <w:rFonts w:ascii="HGP明朝B" w:eastAsia="HGP明朝B" w:hAnsiTheme="minorEastAsia" w:hint="eastAsia"/>
          <w:sz w:val="22"/>
        </w:rPr>
        <w:t>融合してから</w:t>
      </w:r>
      <w:r>
        <w:rPr>
          <w:rFonts w:ascii="HGP明朝B" w:eastAsia="HGP明朝B" w:hAnsiTheme="minorEastAsia" w:hint="eastAsia"/>
          <w:sz w:val="22"/>
        </w:rPr>
        <w:t>）どのような成果が出たかを，お書き頂ければと思います．これまでに出した素晴らしい研究成果○○の発展として××をやった，とか，このグループでは過去５年間に○○といった実績をあげていて，とか）</w:t>
      </w:r>
    </w:p>
    <w:p w14:paraId="4C0BE6D3" w14:textId="77777777" w:rsidR="00266890" w:rsidRPr="0063325C" w:rsidRDefault="00266890" w:rsidP="00741ECA">
      <w:pPr>
        <w:rPr>
          <w:rFonts w:ascii="HGP明朝B" w:eastAsia="HGP明朝B" w:hAnsiTheme="minorEastAsia"/>
          <w:sz w:val="22"/>
        </w:rPr>
      </w:pPr>
    </w:p>
    <w:p w14:paraId="7FA314F3" w14:textId="77777777" w:rsidR="00174C9B" w:rsidRPr="007E54F9" w:rsidRDefault="00741ECA" w:rsidP="00741ECA">
      <w:pPr>
        <w:rPr>
          <w:rFonts w:ascii="HGP明朝B" w:eastAsia="HGP明朝B" w:hAnsiTheme="minorEastAsia"/>
          <w:sz w:val="22"/>
        </w:rPr>
      </w:pPr>
      <w:r w:rsidRPr="007E54F9">
        <w:rPr>
          <w:rFonts w:ascii="HGP明朝B" w:eastAsia="HGP明朝B" w:hAnsiTheme="minorEastAsia" w:hint="eastAsia"/>
          <w:sz w:val="22"/>
        </w:rPr>
        <w:t xml:space="preserve">　A02：</w:t>
      </w:r>
      <w:r w:rsidR="00174C9B" w:rsidRPr="007E54F9">
        <w:rPr>
          <w:rFonts w:ascii="HGP明朝B" w:eastAsia="HGP明朝B" w:hAnsiTheme="minorEastAsia" w:hint="eastAsia"/>
          <w:sz w:val="22"/>
        </w:rPr>
        <w:t>関係構築と学び</w:t>
      </w:r>
    </w:p>
    <w:p w14:paraId="2E67A87D" w14:textId="77777777" w:rsidR="00A52667" w:rsidRPr="007E54F9" w:rsidRDefault="00174C9B" w:rsidP="00741ECA">
      <w:pPr>
        <w:rPr>
          <w:rFonts w:ascii="HGP明朝B" w:eastAsia="HGP明朝B" w:hAnsiTheme="minorEastAsia"/>
          <w:sz w:val="22"/>
        </w:rPr>
      </w:pPr>
      <w:r w:rsidRPr="007E54F9">
        <w:rPr>
          <w:rFonts w:ascii="HGP明朝B" w:eastAsia="HGP明朝B" w:hAnsiTheme="minorEastAsia" w:hint="eastAsia"/>
          <w:sz w:val="22"/>
        </w:rPr>
        <w:t xml:space="preserve">　　　　</w:t>
      </w:r>
      <w:r w:rsidR="00A52667" w:rsidRPr="007E54F9">
        <w:rPr>
          <w:rFonts w:ascii="HGP明朝B" w:eastAsia="HGP明朝B" w:hAnsiTheme="minorEastAsia" w:hint="eastAsia"/>
          <w:sz w:val="22"/>
        </w:rPr>
        <w:t>ヒト性</w:t>
      </w:r>
      <w:r w:rsidRPr="007E54F9">
        <w:rPr>
          <w:rFonts w:ascii="HGP明朝B" w:eastAsia="HGP明朝B" w:hAnsiTheme="minorEastAsia" w:hint="eastAsia"/>
          <w:sz w:val="22"/>
        </w:rPr>
        <w:t>と学び</w:t>
      </w:r>
    </w:p>
    <w:p w14:paraId="59B780C6" w14:textId="77777777" w:rsidR="00266890" w:rsidRDefault="00266890" w:rsidP="00266890">
      <w:pPr>
        <w:rPr>
          <w:rFonts w:ascii="HGP明朝B" w:eastAsia="HGP明朝B" w:hAnsiTheme="minorEastAsia"/>
          <w:sz w:val="22"/>
        </w:rPr>
      </w:pPr>
      <w:r>
        <w:rPr>
          <w:rFonts w:ascii="HGP明朝B" w:eastAsia="HGP明朝B" w:hAnsiTheme="minorEastAsia" w:hint="eastAsia"/>
          <w:sz w:val="22"/>
          <w:highlight w:val="yellow"/>
        </w:rPr>
        <w:t xml:space="preserve">　　　　（開先生</w:t>
      </w:r>
      <w:r w:rsidRPr="00266890">
        <w:rPr>
          <w:rFonts w:ascii="HGP明朝B" w:eastAsia="HGP明朝B" w:hAnsiTheme="minorEastAsia" w:hint="eastAsia"/>
          <w:sz w:val="22"/>
          <w:highlight w:val="yellow"/>
        </w:rPr>
        <w:t>，お書きください．</w:t>
      </w:r>
      <w:r>
        <w:rPr>
          <w:rFonts w:ascii="HGP明朝B" w:eastAsia="HGP明朝B" w:hAnsiTheme="minorEastAsia" w:hint="eastAsia"/>
          <w:sz w:val="22"/>
          <w:highlight w:val="yellow"/>
        </w:rPr>
        <w:t>）</w:t>
      </w:r>
    </w:p>
    <w:p w14:paraId="6FD42310" w14:textId="77777777" w:rsidR="00741ECA" w:rsidRPr="007E54F9" w:rsidRDefault="00A52667" w:rsidP="00741ECA">
      <w:pPr>
        <w:rPr>
          <w:rFonts w:ascii="HGP明朝B" w:eastAsia="HGP明朝B" w:hAnsiTheme="minorEastAsia"/>
          <w:sz w:val="22"/>
        </w:rPr>
      </w:pPr>
      <w:r w:rsidRPr="007E54F9">
        <w:rPr>
          <w:rFonts w:ascii="HGP明朝B" w:eastAsia="HGP明朝B" w:hAnsiTheme="minorEastAsia" w:hint="eastAsia"/>
          <w:sz w:val="22"/>
        </w:rPr>
        <w:t xml:space="preserve">　　　　　</w:t>
      </w:r>
      <w:r w:rsidR="00741ECA" w:rsidRPr="007E54F9">
        <w:rPr>
          <w:rFonts w:ascii="HGP明朝B" w:eastAsia="HGP明朝B" w:hAnsiTheme="minorEastAsia" w:hint="eastAsia"/>
          <w:sz w:val="22"/>
        </w:rPr>
        <w:t xml:space="preserve">ヒト性の客観指標　mu </w:t>
      </w:r>
      <w:r w:rsidR="00266890" w:rsidRPr="007E54F9">
        <w:rPr>
          <w:rFonts w:ascii="HGP明朝B" w:eastAsia="HGP明朝B" w:hAnsiTheme="minorEastAsia"/>
          <w:sz w:val="22"/>
        </w:rPr>
        <w:t>suppression</w:t>
      </w:r>
    </w:p>
    <w:p w14:paraId="385215AC" w14:textId="77777777" w:rsidR="00741ECA" w:rsidRPr="007E54F9" w:rsidRDefault="00741ECA" w:rsidP="00741ECA">
      <w:pPr>
        <w:rPr>
          <w:rFonts w:ascii="HGP明朝B" w:eastAsia="HGP明朝B" w:hAnsiTheme="minorEastAsia"/>
          <w:sz w:val="22"/>
        </w:rPr>
      </w:pPr>
      <w:r w:rsidRPr="007E54F9">
        <w:rPr>
          <w:rFonts w:ascii="HGP明朝B" w:eastAsia="HGP明朝B" w:hAnsiTheme="minorEastAsia" w:hint="eastAsia"/>
          <w:sz w:val="22"/>
        </w:rPr>
        <w:t xml:space="preserve">　　　　</w:t>
      </w:r>
      <w:r w:rsidR="00A52667" w:rsidRPr="007E54F9">
        <w:rPr>
          <w:rFonts w:ascii="HGP明朝B" w:eastAsia="HGP明朝B" w:hAnsiTheme="minorEastAsia" w:hint="eastAsia"/>
          <w:sz w:val="22"/>
        </w:rPr>
        <w:t xml:space="preserve">　</w:t>
      </w:r>
      <w:r w:rsidRPr="007E54F9">
        <w:rPr>
          <w:rFonts w:ascii="HGP明朝B" w:eastAsia="HGP明朝B" w:hAnsiTheme="minorEastAsia" w:hint="eastAsia"/>
          <w:sz w:val="22"/>
        </w:rPr>
        <w:t>板倉先生　ヒト性と知識獲得　（Robovie的なロボット）</w:t>
      </w:r>
    </w:p>
    <w:p w14:paraId="401640E0" w14:textId="77777777" w:rsidR="00266890" w:rsidRDefault="00266890" w:rsidP="00741ECA">
      <w:pPr>
        <w:rPr>
          <w:rFonts w:ascii="HGP明朝B" w:eastAsia="HGP明朝B" w:hAnsiTheme="minorEastAsia"/>
          <w:sz w:val="22"/>
        </w:rPr>
      </w:pPr>
    </w:p>
    <w:p w14:paraId="30C39F9A" w14:textId="77777777" w:rsidR="00174C9B" w:rsidRPr="007E54F9" w:rsidRDefault="00174C9B" w:rsidP="00741ECA">
      <w:pPr>
        <w:rPr>
          <w:rFonts w:ascii="HGP明朝B" w:eastAsia="HGP明朝B" w:hAnsiTheme="minorEastAsia"/>
          <w:sz w:val="22"/>
        </w:rPr>
      </w:pPr>
      <w:r w:rsidRPr="007E54F9">
        <w:rPr>
          <w:rFonts w:ascii="HGP明朝B" w:eastAsia="HGP明朝B" w:hAnsiTheme="minorEastAsia" w:hint="eastAsia"/>
          <w:sz w:val="22"/>
        </w:rPr>
        <w:t xml:space="preserve">　　　　関係構築</w:t>
      </w:r>
    </w:p>
    <w:p w14:paraId="5BCEA2B2" w14:textId="4567A65F" w:rsidR="00266890" w:rsidRDefault="00CD18C2" w:rsidP="00266890">
      <w:pPr>
        <w:rPr>
          <w:rFonts w:ascii="HGP明朝B" w:eastAsia="HGP明朝B" w:hAnsiTheme="minorEastAsia"/>
          <w:sz w:val="22"/>
        </w:rPr>
      </w:pPr>
      <w:r>
        <w:rPr>
          <w:rFonts w:ascii="HGP明朝B" w:eastAsia="HGP明朝B" w:hAnsiTheme="minorEastAsia"/>
          <w:sz w:val="22"/>
        </w:rPr>
        <w:lastRenderedPageBreak/>
        <w:t>d</w:t>
      </w:r>
    </w:p>
    <w:p w14:paraId="21447902" w14:textId="77777777" w:rsidR="00A52667" w:rsidRPr="007E54F9" w:rsidRDefault="00174C9B" w:rsidP="00A52667">
      <w:pPr>
        <w:rPr>
          <w:rFonts w:ascii="HGP明朝B" w:eastAsia="HGP明朝B" w:hAnsiTheme="minorEastAsia"/>
          <w:sz w:val="22"/>
        </w:rPr>
      </w:pPr>
      <w:r w:rsidRPr="007E54F9">
        <w:rPr>
          <w:rFonts w:ascii="HGP明朝B" w:eastAsia="HGP明朝B" w:hAnsiTheme="minorEastAsia" w:hint="eastAsia"/>
          <w:sz w:val="22"/>
        </w:rPr>
        <w:t xml:space="preserve">　</w:t>
      </w:r>
      <w:r w:rsidR="00A52667" w:rsidRPr="007E54F9">
        <w:rPr>
          <w:rFonts w:ascii="HGP明朝B" w:eastAsia="HGP明朝B" w:hAnsiTheme="minorEastAsia" w:hint="eastAsia"/>
          <w:sz w:val="22"/>
        </w:rPr>
        <w:t xml:space="preserve">　　　　志向スタンス（社会的関わりへの動機づけ）を引き出す振る舞い・計測</w:t>
      </w:r>
    </w:p>
    <w:p w14:paraId="5AE2FC3F" w14:textId="77777777" w:rsidR="00A52667" w:rsidRPr="007E54F9" w:rsidRDefault="00A52667" w:rsidP="00A52667">
      <w:pPr>
        <w:rPr>
          <w:rFonts w:ascii="HGP明朝B" w:eastAsia="HGP明朝B" w:hAnsiTheme="minorEastAsia"/>
          <w:sz w:val="22"/>
        </w:rPr>
      </w:pPr>
      <w:r w:rsidRPr="007E54F9">
        <w:rPr>
          <w:rFonts w:ascii="HGP明朝B" w:eastAsia="HGP明朝B" w:hAnsiTheme="minorEastAsia" w:hint="eastAsia"/>
          <w:sz w:val="22"/>
        </w:rPr>
        <w:t xml:space="preserve">　</w:t>
      </w:r>
      <w:r w:rsidR="00174C9B" w:rsidRPr="007E54F9">
        <w:rPr>
          <w:rFonts w:ascii="HGP明朝B" w:eastAsia="HGP明朝B" w:hAnsiTheme="minorEastAsia" w:hint="eastAsia"/>
          <w:sz w:val="22"/>
        </w:rPr>
        <w:t xml:space="preserve">　</w:t>
      </w:r>
      <w:r w:rsidRPr="007E54F9">
        <w:rPr>
          <w:rFonts w:ascii="HGP明朝B" w:eastAsia="HGP明朝B" w:hAnsiTheme="minorEastAsia" w:hint="eastAsia"/>
          <w:sz w:val="22"/>
        </w:rPr>
        <w:t xml:space="preserve">　　　信頼関係を引き出す振る舞い・計測</w:t>
      </w:r>
    </w:p>
    <w:p w14:paraId="50F3D168" w14:textId="77777777" w:rsidR="00741ECA" w:rsidRDefault="00741ECA" w:rsidP="00C807E5">
      <w:pPr>
        <w:rPr>
          <w:rFonts w:ascii="HGP明朝B" w:eastAsia="HGP明朝B" w:hAnsiTheme="minorEastAsia"/>
          <w:sz w:val="22"/>
        </w:rPr>
      </w:pPr>
    </w:p>
    <w:p w14:paraId="1F304EDF" w14:textId="2994769F" w:rsidR="00E26B99" w:rsidRDefault="00355E07" w:rsidP="00C807E5">
      <w:pPr>
        <w:rPr>
          <w:rFonts w:ascii="HGP明朝B" w:eastAsia="HGP明朝B" w:hAnsiTheme="minorEastAsia"/>
          <w:sz w:val="22"/>
        </w:rPr>
      </w:pPr>
      <w:r w:rsidRPr="00CD18C2">
        <w:rPr>
          <w:rFonts w:ascii="HGP明朝B" w:eastAsia="HGP明朝B" w:hAnsiTheme="minorEastAsia" w:hint="eastAsia"/>
          <w:b/>
          <w:sz w:val="22"/>
        </w:rPr>
        <w:t>関係性の構築</w:t>
      </w:r>
      <w:r>
        <w:rPr>
          <w:rFonts w:ascii="HGP明朝B" w:eastAsia="HGP明朝B" w:hAnsiTheme="minorEastAsia" w:hint="eastAsia"/>
          <w:sz w:val="22"/>
        </w:rPr>
        <w:t>では，</w:t>
      </w:r>
      <w:r w:rsidR="00C21B89">
        <w:rPr>
          <w:rFonts w:ascii="HGP明朝B" w:eastAsia="HGP明朝B" w:hAnsiTheme="minorEastAsia" w:hint="eastAsia"/>
          <w:sz w:val="22"/>
        </w:rPr>
        <w:t>次の観点から</w:t>
      </w:r>
      <w:r w:rsidR="000F5BB1">
        <w:rPr>
          <w:rFonts w:ascii="HGP明朝B" w:eastAsia="HGP明朝B" w:hAnsiTheme="minorEastAsia" w:hint="eastAsia"/>
          <w:sz w:val="22"/>
        </w:rPr>
        <w:t>学習科学で用いる事の可能な</w:t>
      </w:r>
      <w:r w:rsidR="003B047C">
        <w:rPr>
          <w:rFonts w:ascii="HGP明朝B" w:eastAsia="HGP明朝B" w:hAnsiTheme="minorEastAsia" w:hint="eastAsia"/>
          <w:sz w:val="22"/>
        </w:rPr>
        <w:t>ロボットの振る舞い</w:t>
      </w:r>
      <w:r w:rsidR="00C80430">
        <w:rPr>
          <w:rFonts w:ascii="HGP明朝B" w:eastAsia="HGP明朝B" w:hAnsiTheme="minorEastAsia" w:hint="eastAsia"/>
          <w:sz w:val="22"/>
        </w:rPr>
        <w:t>の</w:t>
      </w:r>
      <w:r w:rsidR="00541716">
        <w:rPr>
          <w:rFonts w:ascii="HGP明朝B" w:eastAsia="HGP明朝B" w:hAnsiTheme="minorEastAsia" w:hint="eastAsia"/>
          <w:sz w:val="22"/>
        </w:rPr>
        <w:t>設計論について研究を行っている．</w:t>
      </w:r>
    </w:p>
    <w:p w14:paraId="34B5586D" w14:textId="16716C17" w:rsidR="009D4CDC" w:rsidRDefault="00181E26" w:rsidP="0079122B">
      <w:pPr>
        <w:rPr>
          <w:rFonts w:ascii="HGP明朝B" w:eastAsia="HGP明朝B" w:hAnsiTheme="minorEastAsia"/>
          <w:sz w:val="22"/>
        </w:rPr>
      </w:pPr>
      <w:r>
        <w:rPr>
          <w:rFonts w:ascii="HGP明朝B" w:eastAsia="HGP明朝B" w:hAnsiTheme="minorEastAsia" w:hint="eastAsia"/>
          <w:sz w:val="22"/>
        </w:rPr>
        <w:t>・</w:t>
      </w:r>
      <w:r w:rsidR="006E37AC">
        <w:rPr>
          <w:rFonts w:ascii="HGP明朝B" w:eastAsia="HGP明朝B" w:hAnsiTheme="minorEastAsia" w:hint="eastAsia"/>
          <w:sz w:val="22"/>
        </w:rPr>
        <w:t>志向スタンス</w:t>
      </w:r>
      <w:r w:rsidR="006E37AC" w:rsidRPr="007E54F9">
        <w:rPr>
          <w:rFonts w:ascii="HGP明朝B" w:eastAsia="HGP明朝B" w:hAnsiTheme="minorEastAsia" w:hint="eastAsia"/>
          <w:sz w:val="22"/>
        </w:rPr>
        <w:t>（社会的関わりへの動機づけ）</w:t>
      </w:r>
      <w:r w:rsidR="003C0A87">
        <w:rPr>
          <w:rFonts w:ascii="HGP明朝B" w:eastAsia="HGP明朝B" w:hAnsiTheme="minorEastAsia" w:hint="eastAsia"/>
          <w:sz w:val="22"/>
        </w:rPr>
        <w:t>を引き出すロボットの振る舞い</w:t>
      </w:r>
      <w:r w:rsidR="009256DC">
        <w:rPr>
          <w:rFonts w:ascii="HGP明朝B" w:eastAsia="HGP明朝B" w:hAnsiTheme="minorEastAsia" w:hint="eastAsia"/>
          <w:sz w:val="22"/>
        </w:rPr>
        <w:t>の</w:t>
      </w:r>
      <w:r w:rsidR="00CC340C">
        <w:rPr>
          <w:rFonts w:ascii="HGP明朝B" w:eastAsia="HGP明朝B" w:hAnsiTheme="minorEastAsia" w:hint="eastAsia"/>
          <w:sz w:val="22"/>
        </w:rPr>
        <w:t>設計・</w:t>
      </w:r>
      <w:r w:rsidR="00E26B99">
        <w:rPr>
          <w:rFonts w:ascii="HGP明朝B" w:eastAsia="HGP明朝B" w:hAnsiTheme="minorEastAsia" w:hint="eastAsia"/>
          <w:sz w:val="22"/>
        </w:rPr>
        <w:t>計測</w:t>
      </w:r>
    </w:p>
    <w:p w14:paraId="437EBF6A" w14:textId="46D2A35C" w:rsidR="00814C8C" w:rsidRPr="007E54F9" w:rsidRDefault="00181E26" w:rsidP="007453C4">
      <w:pPr>
        <w:rPr>
          <w:rFonts w:ascii="HGP明朝B" w:eastAsia="HGP明朝B" w:hAnsiTheme="minorEastAsia"/>
          <w:sz w:val="22"/>
        </w:rPr>
      </w:pPr>
      <w:r>
        <w:rPr>
          <w:rFonts w:ascii="HGP明朝B" w:eastAsia="HGP明朝B" w:hAnsiTheme="minorEastAsia" w:hint="eastAsia"/>
          <w:sz w:val="22"/>
        </w:rPr>
        <w:t>・</w:t>
      </w:r>
      <w:r w:rsidR="00931960">
        <w:rPr>
          <w:rFonts w:ascii="HGP明朝B" w:eastAsia="HGP明朝B" w:hAnsiTheme="minorEastAsia" w:hint="eastAsia"/>
          <w:sz w:val="22"/>
        </w:rPr>
        <w:t>信頼関係を引き出す振る舞い</w:t>
      </w:r>
      <w:r w:rsidR="00E34D35">
        <w:rPr>
          <w:rFonts w:ascii="HGP明朝B" w:eastAsia="HGP明朝B" w:hAnsiTheme="minorEastAsia" w:hint="eastAsia"/>
          <w:sz w:val="22"/>
        </w:rPr>
        <w:t>の設計・計測</w:t>
      </w:r>
    </w:p>
    <w:p w14:paraId="40152B3C" w14:textId="30E5475D" w:rsidR="00EC75D2" w:rsidRDefault="008E401A" w:rsidP="00C807E5">
      <w:pPr>
        <w:rPr>
          <w:rFonts w:ascii="HGP明朝B" w:eastAsia="HGP明朝B" w:hAnsiTheme="minorEastAsia"/>
          <w:sz w:val="22"/>
        </w:rPr>
      </w:pPr>
      <w:r>
        <w:rPr>
          <w:rFonts w:ascii="HGP明朝B" w:eastAsia="HGP明朝B" w:hAnsiTheme="minorEastAsia" w:hint="eastAsia"/>
          <w:sz w:val="22"/>
        </w:rPr>
        <w:t xml:space="preserve">　</w:t>
      </w:r>
      <w:r w:rsidR="002765F0">
        <w:rPr>
          <w:rFonts w:ascii="HGP明朝B" w:eastAsia="HGP明朝B" w:hAnsiTheme="minorEastAsia" w:hint="eastAsia"/>
          <w:sz w:val="22"/>
        </w:rPr>
        <w:t>コミュニケーションにおける関係構築は，</w:t>
      </w:r>
      <w:r w:rsidR="002A1DC7">
        <w:rPr>
          <w:rFonts w:ascii="HGP明朝B" w:eastAsia="HGP明朝B" w:hAnsiTheme="minorEastAsia" w:hint="eastAsia"/>
          <w:sz w:val="22"/>
        </w:rPr>
        <w:t>人がロボット</w:t>
      </w:r>
      <w:r w:rsidR="00181D70">
        <w:rPr>
          <w:rFonts w:ascii="HGP明朝B" w:eastAsia="HGP明朝B" w:hAnsiTheme="minorEastAsia" w:hint="eastAsia"/>
          <w:sz w:val="22"/>
        </w:rPr>
        <w:t>の発言を信頼し，積極的に耳を傾ける</w:t>
      </w:r>
      <w:r w:rsidR="00B56ACD">
        <w:rPr>
          <w:rFonts w:ascii="HGP明朝B" w:eastAsia="HGP明朝B" w:hAnsiTheme="minorEastAsia" w:hint="eastAsia"/>
          <w:sz w:val="22"/>
        </w:rPr>
        <w:t>学習場面</w:t>
      </w:r>
      <w:r w:rsidR="001C5177">
        <w:rPr>
          <w:rFonts w:ascii="HGP明朝B" w:eastAsia="HGP明朝B" w:hAnsiTheme="minorEastAsia" w:hint="eastAsia"/>
          <w:sz w:val="22"/>
        </w:rPr>
        <w:t>を</w:t>
      </w:r>
      <w:r w:rsidR="00DB4C80">
        <w:rPr>
          <w:rFonts w:ascii="HGP明朝B" w:eastAsia="HGP明朝B" w:hAnsiTheme="minorEastAsia" w:hint="eastAsia"/>
          <w:sz w:val="22"/>
        </w:rPr>
        <w:t>実現していく上で必要不可欠である．</w:t>
      </w:r>
      <w:r w:rsidR="00B343EF">
        <w:rPr>
          <w:rFonts w:ascii="HGP明朝B" w:eastAsia="HGP明朝B" w:hAnsiTheme="minorEastAsia" w:hint="eastAsia"/>
          <w:sz w:val="22"/>
        </w:rPr>
        <w:t>人から話しかけると</w:t>
      </w:r>
      <w:r w:rsidR="0013251B">
        <w:rPr>
          <w:rFonts w:ascii="HGP明朝B" w:eastAsia="HGP明朝B" w:hAnsiTheme="minorEastAsia" w:hint="eastAsia"/>
          <w:sz w:val="22"/>
        </w:rPr>
        <w:t>自然と</w:t>
      </w:r>
      <w:r w:rsidR="00344CE3">
        <w:rPr>
          <w:rFonts w:ascii="HGP明朝B" w:eastAsia="HGP明朝B" w:hAnsiTheme="minorEastAsia" w:hint="eastAsia"/>
          <w:sz w:val="22"/>
        </w:rPr>
        <w:t>返答を返す</w:t>
      </w:r>
      <w:r w:rsidR="00765A23">
        <w:rPr>
          <w:rFonts w:ascii="HGP明朝B" w:eastAsia="HGP明朝B" w:hAnsiTheme="minorEastAsia" w:hint="eastAsia"/>
          <w:sz w:val="22"/>
        </w:rPr>
        <w:t>といった</w:t>
      </w:r>
      <w:r w:rsidR="0012290C">
        <w:rPr>
          <w:rFonts w:ascii="HGP明朝B" w:eastAsia="HGP明朝B" w:hAnsiTheme="minorEastAsia" w:hint="eastAsia"/>
          <w:sz w:val="22"/>
        </w:rPr>
        <w:t>社会的な</w:t>
      </w:r>
      <w:r w:rsidR="00E1546A">
        <w:rPr>
          <w:rFonts w:ascii="HGP明朝B" w:eastAsia="HGP明朝B" w:hAnsiTheme="minorEastAsia" w:hint="eastAsia"/>
          <w:sz w:val="22"/>
        </w:rPr>
        <w:t>反応</w:t>
      </w:r>
      <w:r w:rsidR="00845249">
        <w:rPr>
          <w:rFonts w:ascii="HGP明朝B" w:eastAsia="HGP明朝B" w:hAnsiTheme="minorEastAsia" w:hint="eastAsia"/>
          <w:sz w:val="22"/>
        </w:rPr>
        <w:t>は，</w:t>
      </w:r>
      <w:r w:rsidR="00993E5B">
        <w:rPr>
          <w:rFonts w:ascii="HGP明朝B" w:eastAsia="HGP明朝B" w:hAnsiTheme="minorEastAsia" w:hint="eastAsia"/>
          <w:sz w:val="22"/>
        </w:rPr>
        <w:t>ロボットというハードウェアを設置するだけで</w:t>
      </w:r>
      <w:r w:rsidR="004B7955">
        <w:rPr>
          <w:rFonts w:ascii="HGP明朝B" w:eastAsia="HGP明朝B" w:hAnsiTheme="minorEastAsia" w:hint="eastAsia"/>
          <w:sz w:val="22"/>
        </w:rPr>
        <w:t>得られるもの</w:t>
      </w:r>
      <w:r w:rsidR="00E24AF7">
        <w:rPr>
          <w:rFonts w:ascii="HGP明朝B" w:eastAsia="HGP明朝B" w:hAnsiTheme="minorEastAsia" w:hint="eastAsia"/>
          <w:sz w:val="22"/>
        </w:rPr>
        <w:t>ではない．</w:t>
      </w:r>
      <w:r w:rsidR="00070CB9">
        <w:rPr>
          <w:rFonts w:ascii="HGP明朝B" w:eastAsia="HGP明朝B" w:hAnsiTheme="minorEastAsia" w:hint="eastAsia"/>
          <w:sz w:val="22"/>
        </w:rPr>
        <w:t>ロボットの</w:t>
      </w:r>
      <w:r w:rsidR="007B4A3A">
        <w:rPr>
          <w:rFonts w:ascii="HGP明朝B" w:eastAsia="HGP明朝B" w:hAnsiTheme="minorEastAsia" w:hint="eastAsia"/>
          <w:sz w:val="22"/>
        </w:rPr>
        <w:t>振る舞いを</w:t>
      </w:r>
      <w:r w:rsidR="004D74FC">
        <w:rPr>
          <w:rFonts w:ascii="HGP明朝B" w:eastAsia="HGP明朝B" w:hAnsiTheme="minorEastAsia" w:hint="eastAsia"/>
          <w:sz w:val="22"/>
        </w:rPr>
        <w:t>デザインし，</w:t>
      </w:r>
      <w:r w:rsidR="00045DA7">
        <w:rPr>
          <w:rFonts w:ascii="HGP明朝B" w:eastAsia="HGP明朝B" w:hAnsiTheme="minorEastAsia" w:hint="eastAsia"/>
          <w:sz w:val="22"/>
        </w:rPr>
        <w:t>人と</w:t>
      </w:r>
      <w:r w:rsidR="00043653">
        <w:rPr>
          <w:rFonts w:ascii="HGP明朝B" w:eastAsia="HGP明朝B" w:hAnsiTheme="minorEastAsia" w:hint="eastAsia"/>
          <w:sz w:val="22"/>
        </w:rPr>
        <w:t>ロボットの間に</w:t>
      </w:r>
      <w:r w:rsidR="00045DA7">
        <w:rPr>
          <w:rFonts w:ascii="HGP明朝B" w:eastAsia="HGP明朝B" w:hAnsiTheme="minorEastAsia" w:hint="eastAsia"/>
          <w:sz w:val="22"/>
        </w:rPr>
        <w:t>信頼関係を築きながら</w:t>
      </w:r>
      <w:r w:rsidR="00CD5082">
        <w:rPr>
          <w:rFonts w:ascii="HGP明朝B" w:eastAsia="HGP明朝B" w:hAnsiTheme="minorEastAsia" w:hint="eastAsia"/>
          <w:sz w:val="22"/>
        </w:rPr>
        <w:t>，</w:t>
      </w:r>
      <w:r w:rsidR="00DF25CF">
        <w:rPr>
          <w:rFonts w:ascii="HGP明朝B" w:eastAsia="HGP明朝B" w:hAnsiTheme="minorEastAsia" w:hint="eastAsia"/>
          <w:sz w:val="22"/>
        </w:rPr>
        <w:t>ロボットが相手であっても</w:t>
      </w:r>
      <w:r w:rsidR="009A49F3">
        <w:rPr>
          <w:rFonts w:ascii="HGP明朝B" w:eastAsia="HGP明朝B" w:hAnsiTheme="minorEastAsia" w:hint="eastAsia"/>
          <w:sz w:val="22"/>
        </w:rPr>
        <w:t>社会的な存在として関わろうとする</w:t>
      </w:r>
      <w:r w:rsidR="005F1D92">
        <w:rPr>
          <w:rFonts w:ascii="HGP明朝B" w:eastAsia="HGP明朝B" w:hAnsiTheme="minorEastAsia" w:hint="eastAsia"/>
          <w:sz w:val="22"/>
        </w:rPr>
        <w:t>志向スタンス</w:t>
      </w:r>
      <w:r w:rsidR="00B028A8">
        <w:rPr>
          <w:rFonts w:ascii="HGP明朝B" w:eastAsia="HGP明朝B" w:hAnsiTheme="minorEastAsia" w:hint="eastAsia"/>
          <w:sz w:val="22"/>
        </w:rPr>
        <w:t>を</w:t>
      </w:r>
      <w:r w:rsidR="00CF40DF">
        <w:rPr>
          <w:rFonts w:ascii="HGP明朝B" w:eastAsia="HGP明朝B" w:hAnsiTheme="minorEastAsia" w:hint="eastAsia"/>
          <w:sz w:val="22"/>
        </w:rPr>
        <w:t>人</w:t>
      </w:r>
      <w:r w:rsidR="00CD0129">
        <w:rPr>
          <w:rFonts w:ascii="HGP明朝B" w:eastAsia="HGP明朝B" w:hAnsiTheme="minorEastAsia" w:hint="eastAsia"/>
          <w:sz w:val="22"/>
        </w:rPr>
        <w:t>から引き出す</w:t>
      </w:r>
      <w:r w:rsidR="00B028A8">
        <w:rPr>
          <w:rFonts w:ascii="HGP明朝B" w:eastAsia="HGP明朝B" w:hAnsiTheme="minorEastAsia" w:hint="eastAsia"/>
          <w:sz w:val="22"/>
        </w:rPr>
        <w:t>必要がある．</w:t>
      </w:r>
    </w:p>
    <w:p w14:paraId="77E4ABAA" w14:textId="71DCF306" w:rsidR="00E3325F" w:rsidRDefault="00477EE9" w:rsidP="00C807E5">
      <w:pPr>
        <w:rPr>
          <w:rFonts w:ascii="HGP明朝B" w:eastAsia="HGP明朝B" w:hAnsiTheme="minorEastAsia" w:hint="eastAsia"/>
          <w:sz w:val="22"/>
        </w:rPr>
      </w:pPr>
      <w:r>
        <w:rPr>
          <w:rFonts w:ascii="HGP明朝B" w:eastAsia="HGP明朝B" w:hAnsiTheme="minorEastAsia"/>
          <w:noProof/>
          <w:sz w:val="22"/>
        </w:rPr>
        <w:drawing>
          <wp:anchor distT="0" distB="0" distL="114300" distR="114300" simplePos="0" relativeHeight="251658240" behindDoc="0" locked="0" layoutInCell="1" allowOverlap="1" wp14:anchorId="622E1A34" wp14:editId="13649C7D">
            <wp:simplePos x="0" y="0"/>
            <wp:positionH relativeFrom="column">
              <wp:posOffset>2971800</wp:posOffset>
            </wp:positionH>
            <wp:positionV relativeFrom="paragraph">
              <wp:posOffset>1943100</wp:posOffset>
            </wp:positionV>
            <wp:extent cx="2428240" cy="1516380"/>
            <wp:effectExtent l="0" t="0" r="0" b="0"/>
            <wp:wrapTight wrapText="bothSides">
              <wp:wrapPolygon edited="0">
                <wp:start x="14008" y="0"/>
                <wp:lineTo x="3615" y="2171"/>
                <wp:lineTo x="0" y="3618"/>
                <wp:lineTo x="0" y="7236"/>
                <wp:lineTo x="2033" y="11578"/>
                <wp:lineTo x="2033" y="21347"/>
                <wp:lineTo x="21238" y="21347"/>
                <wp:lineTo x="21464" y="6151"/>
                <wp:lineTo x="21464" y="1085"/>
                <wp:lineTo x="18301" y="0"/>
                <wp:lineTo x="14008" y="0"/>
              </wp:wrapPolygon>
            </wp:wrapTight>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orori2.pdf"/>
                    <pic:cNvPicPr/>
                  </pic:nvPicPr>
                  <pic:blipFill>
                    <a:blip r:embed="rId11">
                      <a:extLst>
                        <a:ext uri="{28A0092B-C50C-407E-A947-70E740481C1C}">
                          <a14:useLocalDpi xmlns:a14="http://schemas.microsoft.com/office/drawing/2010/main" val="0"/>
                        </a:ext>
                      </a:extLst>
                    </a:blip>
                    <a:stretch>
                      <a:fillRect/>
                    </a:stretch>
                  </pic:blipFill>
                  <pic:spPr>
                    <a:xfrm>
                      <a:off x="0" y="0"/>
                      <a:ext cx="2428240" cy="15163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E763C">
        <w:rPr>
          <w:rFonts w:ascii="HGP明朝B" w:eastAsia="HGP明朝B" w:hAnsiTheme="minorEastAsia" w:hint="eastAsia"/>
          <w:sz w:val="22"/>
        </w:rPr>
        <w:t>【</w:t>
      </w:r>
      <w:r w:rsidR="006B0D87">
        <w:rPr>
          <w:rFonts w:ascii="HGP明朝B" w:eastAsia="HGP明朝B" w:hAnsiTheme="minorEastAsia" w:hint="eastAsia"/>
          <w:sz w:val="22"/>
        </w:rPr>
        <w:t>志向スタンスを引き出すロボットの振る舞いの設計</w:t>
      </w:r>
      <w:r w:rsidR="008F651E">
        <w:rPr>
          <w:rFonts w:ascii="HGP明朝B" w:eastAsia="HGP明朝B" w:hAnsiTheme="minorEastAsia" w:hint="eastAsia"/>
          <w:sz w:val="22"/>
        </w:rPr>
        <w:t>・計測</w:t>
      </w:r>
      <w:r w:rsidR="006B0D87">
        <w:rPr>
          <w:rFonts w:ascii="HGP明朝B" w:eastAsia="HGP明朝B" w:hAnsiTheme="minorEastAsia" w:hint="eastAsia"/>
          <w:sz w:val="22"/>
        </w:rPr>
        <w:t>】</w:t>
      </w:r>
      <w:r w:rsidR="00FD4CCF">
        <w:rPr>
          <w:rFonts w:ascii="HGP明朝B" w:eastAsia="HGP明朝B" w:hAnsiTheme="minorEastAsia" w:hint="eastAsia"/>
          <w:sz w:val="22"/>
        </w:rPr>
        <w:t>に関しては，</w:t>
      </w:r>
      <w:r w:rsidR="00D65382">
        <w:rPr>
          <w:rFonts w:ascii="HGP明朝B" w:eastAsia="HGP明朝B" w:hAnsiTheme="minorEastAsia" w:hint="eastAsia"/>
          <w:sz w:val="22"/>
        </w:rPr>
        <w:t>計画班の</w:t>
      </w:r>
      <w:r w:rsidR="002E6F56">
        <w:rPr>
          <w:rFonts w:ascii="HGP明朝B" w:eastAsia="HGP明朝B" w:hAnsiTheme="minorEastAsia" w:hint="eastAsia"/>
          <w:sz w:val="22"/>
        </w:rPr>
        <w:t>今井</w:t>
      </w:r>
      <w:r w:rsidR="002E63AA">
        <w:rPr>
          <w:rFonts w:ascii="HGP明朝B" w:eastAsia="HGP明朝B" w:hAnsiTheme="minorEastAsia" w:hint="eastAsia"/>
          <w:sz w:val="22"/>
        </w:rPr>
        <w:t>および小嶋</w:t>
      </w:r>
      <w:r w:rsidR="002E15C8">
        <w:rPr>
          <w:rFonts w:ascii="HGP明朝B" w:eastAsia="HGP明朝B" w:hAnsiTheme="minorEastAsia" w:hint="eastAsia"/>
          <w:sz w:val="22"/>
        </w:rPr>
        <w:t>，大村</w:t>
      </w:r>
      <w:r w:rsidR="005F7E9E">
        <w:rPr>
          <w:rFonts w:ascii="HGP明朝B" w:eastAsia="HGP明朝B" w:hAnsiTheme="minorEastAsia" w:hint="eastAsia"/>
          <w:sz w:val="22"/>
        </w:rPr>
        <w:t>で</w:t>
      </w:r>
      <w:r w:rsidR="00703037">
        <w:rPr>
          <w:rFonts w:ascii="HGP明朝B" w:eastAsia="HGP明朝B" w:hAnsiTheme="minorEastAsia" w:hint="eastAsia"/>
          <w:sz w:val="22"/>
        </w:rPr>
        <w:t>研究を行っている．</w:t>
      </w:r>
      <w:r w:rsidR="004B4B0D">
        <w:rPr>
          <w:rFonts w:ascii="HGP明朝B" w:eastAsia="HGP明朝B" w:hAnsiTheme="minorEastAsia" w:hint="eastAsia"/>
          <w:sz w:val="22"/>
        </w:rPr>
        <w:t>人の</w:t>
      </w:r>
      <w:r w:rsidR="00C81131">
        <w:rPr>
          <w:rFonts w:ascii="HGP明朝B" w:eastAsia="HGP明朝B" w:hAnsiTheme="minorEastAsia" w:hint="eastAsia"/>
          <w:sz w:val="22"/>
        </w:rPr>
        <w:t>志向スタンス</w:t>
      </w:r>
      <w:r w:rsidR="004B4B0D">
        <w:rPr>
          <w:rFonts w:ascii="HGP明朝B" w:eastAsia="HGP明朝B" w:hAnsiTheme="minorEastAsia" w:hint="eastAsia"/>
          <w:sz w:val="22"/>
        </w:rPr>
        <w:t>を</w:t>
      </w:r>
      <w:r w:rsidR="00FD7188">
        <w:rPr>
          <w:rFonts w:ascii="HGP明朝B" w:eastAsia="HGP明朝B" w:hAnsiTheme="minorEastAsia" w:hint="eastAsia"/>
          <w:sz w:val="22"/>
        </w:rPr>
        <w:t>引き出すにあたって，</w:t>
      </w:r>
      <w:r w:rsidR="009800E1">
        <w:rPr>
          <w:rFonts w:ascii="HGP明朝B" w:eastAsia="HGP明朝B" w:hAnsiTheme="minorEastAsia" w:hint="eastAsia"/>
          <w:sz w:val="22"/>
        </w:rPr>
        <w:t>２種類の時間スケールを</w:t>
      </w:r>
      <w:r w:rsidR="007D098E">
        <w:rPr>
          <w:rFonts w:ascii="HGP明朝B" w:eastAsia="HGP明朝B" w:hAnsiTheme="minorEastAsia" w:hint="eastAsia"/>
          <w:sz w:val="22"/>
        </w:rPr>
        <w:t>考慮することが重要である．一つは，</w:t>
      </w:r>
      <w:r w:rsidR="005A7F22">
        <w:rPr>
          <w:rFonts w:ascii="HGP明朝B" w:eastAsia="HGP明朝B" w:hAnsiTheme="minorEastAsia" w:hint="eastAsia"/>
          <w:sz w:val="22"/>
        </w:rPr>
        <w:t>今起きている</w:t>
      </w:r>
      <w:r w:rsidR="002D5481">
        <w:rPr>
          <w:rFonts w:ascii="HGP明朝B" w:eastAsia="HGP明朝B" w:hAnsiTheme="minorEastAsia" w:hint="eastAsia"/>
          <w:sz w:val="22"/>
        </w:rPr>
        <w:t>コミュニケーション</w:t>
      </w:r>
      <w:r w:rsidR="00860AA9">
        <w:rPr>
          <w:rFonts w:ascii="HGP明朝B" w:eastAsia="HGP明朝B" w:hAnsiTheme="minorEastAsia" w:hint="eastAsia"/>
          <w:sz w:val="22"/>
        </w:rPr>
        <w:t>といった短期的な時間スケールにおいて成立する</w:t>
      </w:r>
      <w:r w:rsidR="001B7B01">
        <w:rPr>
          <w:rFonts w:ascii="HGP明朝B" w:eastAsia="HGP明朝B" w:hAnsiTheme="minorEastAsia" w:hint="eastAsia"/>
          <w:sz w:val="22"/>
        </w:rPr>
        <w:t>志向スタンスである．</w:t>
      </w:r>
      <w:r w:rsidR="007D3442">
        <w:rPr>
          <w:rFonts w:ascii="HGP明朝B" w:eastAsia="HGP明朝B" w:hAnsiTheme="minorEastAsia" w:hint="eastAsia"/>
          <w:sz w:val="22"/>
        </w:rPr>
        <w:t>もう一つは，</w:t>
      </w:r>
      <w:r w:rsidR="00162718">
        <w:rPr>
          <w:rFonts w:ascii="HGP明朝B" w:eastAsia="HGP明朝B" w:hAnsiTheme="minorEastAsia" w:hint="eastAsia"/>
          <w:sz w:val="22"/>
        </w:rPr>
        <w:t>数週間，数ヶ月といった長期的な時間スケールにおいて</w:t>
      </w:r>
      <w:r w:rsidR="00F547B8">
        <w:rPr>
          <w:rFonts w:ascii="HGP明朝B" w:eastAsia="HGP明朝B" w:hAnsiTheme="minorEastAsia" w:hint="eastAsia"/>
          <w:sz w:val="22"/>
        </w:rPr>
        <w:t>人がロボット</w:t>
      </w:r>
      <w:r w:rsidR="00991F89">
        <w:rPr>
          <w:rFonts w:ascii="HGP明朝B" w:eastAsia="HGP明朝B" w:hAnsiTheme="minorEastAsia" w:hint="eastAsia"/>
          <w:sz w:val="22"/>
        </w:rPr>
        <w:t>に</w:t>
      </w:r>
      <w:r w:rsidR="00F547B8">
        <w:rPr>
          <w:rFonts w:ascii="HGP明朝B" w:eastAsia="HGP明朝B" w:hAnsiTheme="minorEastAsia" w:hint="eastAsia"/>
          <w:sz w:val="22"/>
        </w:rPr>
        <w:t>対してとる志向スタンスである．</w:t>
      </w:r>
      <w:r w:rsidR="00B048B2">
        <w:rPr>
          <w:rFonts w:ascii="HGP明朝B" w:eastAsia="HGP明朝B" w:hAnsiTheme="minorEastAsia" w:hint="eastAsia"/>
          <w:sz w:val="22"/>
        </w:rPr>
        <w:t>今井は，短期的な時間スケールにおける</w:t>
      </w:r>
      <w:r w:rsidR="007B2FFA">
        <w:rPr>
          <w:rFonts w:ascii="HGP明朝B" w:eastAsia="HGP明朝B" w:hAnsiTheme="minorEastAsia" w:hint="eastAsia"/>
          <w:sz w:val="22"/>
        </w:rPr>
        <w:t>志向スタンス</w:t>
      </w:r>
      <w:r w:rsidR="004E0E7C">
        <w:rPr>
          <w:rFonts w:ascii="HGP明朝B" w:eastAsia="HGP明朝B" w:hAnsiTheme="minorEastAsia" w:hint="eastAsia"/>
          <w:sz w:val="22"/>
        </w:rPr>
        <w:t>に関する研究を行っており，小嶋は，長期的な時間スケールにおける志向スタンスの研究を行っている．</w:t>
      </w:r>
      <w:r w:rsidR="00383DD0">
        <w:rPr>
          <w:rFonts w:ascii="HGP明朝B" w:eastAsia="HGP明朝B" w:hAnsiTheme="minorEastAsia" w:hint="eastAsia"/>
          <w:sz w:val="22"/>
        </w:rPr>
        <w:t>また，</w:t>
      </w:r>
      <w:r w:rsidR="00027EA8">
        <w:rPr>
          <w:rFonts w:ascii="HGP明朝B" w:eastAsia="HGP明朝B" w:hAnsiTheme="minorEastAsia" w:hint="eastAsia"/>
          <w:sz w:val="22"/>
        </w:rPr>
        <w:t>小嶋</w:t>
      </w:r>
      <w:r w:rsidR="00E03172">
        <w:rPr>
          <w:rFonts w:ascii="HGP明朝B" w:eastAsia="HGP明朝B" w:hAnsiTheme="minorEastAsia" w:hint="eastAsia"/>
          <w:sz w:val="22"/>
        </w:rPr>
        <w:t>と</w:t>
      </w:r>
      <w:r w:rsidR="00832DD7">
        <w:rPr>
          <w:rFonts w:ascii="HGP明朝B" w:eastAsia="HGP明朝B" w:hAnsiTheme="minorEastAsia" w:hint="eastAsia"/>
          <w:sz w:val="22"/>
        </w:rPr>
        <w:t>大村</w:t>
      </w:r>
      <w:r w:rsidR="00027EA8">
        <w:rPr>
          <w:rFonts w:ascii="HGP明朝B" w:eastAsia="HGP明朝B" w:hAnsiTheme="minorEastAsia" w:hint="eastAsia"/>
          <w:sz w:val="22"/>
        </w:rPr>
        <w:t>は，人の振る舞い</w:t>
      </w:r>
      <w:r w:rsidR="0079048D">
        <w:rPr>
          <w:rFonts w:ascii="HGP明朝B" w:eastAsia="HGP明朝B" w:hAnsiTheme="minorEastAsia" w:hint="eastAsia"/>
          <w:sz w:val="22"/>
        </w:rPr>
        <w:t>をセンサで観察し，</w:t>
      </w:r>
      <w:r w:rsidR="00D616B6">
        <w:rPr>
          <w:rFonts w:ascii="HGP明朝B" w:eastAsia="HGP明朝B" w:hAnsiTheme="minorEastAsia" w:hint="eastAsia"/>
          <w:sz w:val="22"/>
        </w:rPr>
        <w:t>ロボットに対して人が志向スタンスをとっているかを</w:t>
      </w:r>
      <w:r w:rsidR="00B4428F">
        <w:rPr>
          <w:rFonts w:ascii="HGP明朝B" w:eastAsia="HGP明朝B" w:hAnsiTheme="minorEastAsia" w:hint="eastAsia"/>
          <w:sz w:val="22"/>
        </w:rPr>
        <w:t>客観的なデータで</w:t>
      </w:r>
      <w:r w:rsidR="000E52B7">
        <w:rPr>
          <w:rFonts w:ascii="HGP明朝B" w:eastAsia="HGP明朝B" w:hAnsiTheme="minorEastAsia" w:hint="eastAsia"/>
          <w:sz w:val="22"/>
        </w:rPr>
        <w:t>判断する</w:t>
      </w:r>
      <w:r w:rsidR="00E926DB">
        <w:rPr>
          <w:rFonts w:ascii="HGP明朝B" w:eastAsia="HGP明朝B" w:hAnsiTheme="minorEastAsia" w:hint="eastAsia"/>
          <w:sz w:val="22"/>
        </w:rPr>
        <w:t>方法の研究を行っている．</w:t>
      </w:r>
    </w:p>
    <w:p w14:paraId="2CD12295" w14:textId="7EE6132B" w:rsidR="009C1E5A" w:rsidRDefault="009C1E5A" w:rsidP="00C807E5">
      <w:pPr>
        <w:rPr>
          <w:rFonts w:ascii="HGP明朝B" w:eastAsia="HGP明朝B" w:hAnsiTheme="minorEastAsia" w:hint="eastAsia"/>
          <w:sz w:val="22"/>
        </w:rPr>
      </w:pPr>
      <w:r>
        <w:rPr>
          <w:rFonts w:ascii="HGP明朝B" w:eastAsia="HGP明朝B" w:hAnsiTheme="minorEastAsia" w:hint="eastAsia"/>
          <w:sz w:val="22"/>
        </w:rPr>
        <w:t xml:space="preserve">　具体的には，次の成果</w:t>
      </w:r>
      <w:r w:rsidR="00213641">
        <w:rPr>
          <w:rFonts w:ascii="HGP明朝B" w:eastAsia="HGP明朝B" w:hAnsiTheme="minorEastAsia" w:hint="eastAsia"/>
          <w:sz w:val="22"/>
        </w:rPr>
        <w:t>が</w:t>
      </w:r>
      <w:r w:rsidR="00CB2069">
        <w:rPr>
          <w:rFonts w:ascii="HGP明朝B" w:eastAsia="HGP明朝B" w:hAnsiTheme="minorEastAsia" w:hint="eastAsia"/>
          <w:sz w:val="22"/>
        </w:rPr>
        <w:t>出ている．</w:t>
      </w:r>
    </w:p>
    <w:p w14:paraId="378B459E" w14:textId="64CFBCE4" w:rsidR="00A341DF" w:rsidRDefault="003E12DD" w:rsidP="00C807E5">
      <w:pPr>
        <w:rPr>
          <w:rFonts w:ascii="HGP明朝B" w:eastAsia="HGP明朝B" w:hAnsiTheme="minorEastAsia" w:hint="eastAsia"/>
          <w:sz w:val="22"/>
        </w:rPr>
      </w:pPr>
      <w:r>
        <w:rPr>
          <w:rFonts w:ascii="HGP明朝B" w:eastAsia="HGP明朝B" w:hAnsiTheme="minorEastAsia" w:hint="eastAsia"/>
          <w:noProof/>
          <w:sz w:val="22"/>
        </w:rPr>
        <w:drawing>
          <wp:anchor distT="0" distB="0" distL="114300" distR="114300" simplePos="0" relativeHeight="251659264" behindDoc="0" locked="0" layoutInCell="1" allowOverlap="1" wp14:anchorId="5B35E7E6" wp14:editId="193692AF">
            <wp:simplePos x="0" y="0"/>
            <wp:positionH relativeFrom="column">
              <wp:posOffset>3314700</wp:posOffset>
            </wp:positionH>
            <wp:positionV relativeFrom="paragraph">
              <wp:posOffset>1028700</wp:posOffset>
            </wp:positionV>
            <wp:extent cx="2085340" cy="1392555"/>
            <wp:effectExtent l="0" t="0" r="0" b="0"/>
            <wp:wrapTight wrapText="bothSides">
              <wp:wrapPolygon edited="0">
                <wp:start x="0" y="0"/>
                <wp:lineTo x="0" y="21275"/>
                <wp:lineTo x="21311" y="21275"/>
                <wp:lineTo x="21311" y="0"/>
                <wp:lineTo x="0" y="0"/>
              </wp:wrapPolygon>
            </wp:wrapTight>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orori-graph.jpg"/>
                    <pic:cNvPicPr/>
                  </pic:nvPicPr>
                  <pic:blipFill>
                    <a:blip r:embed="rId12">
                      <a:extLst>
                        <a:ext uri="{28A0092B-C50C-407E-A947-70E740481C1C}">
                          <a14:useLocalDpi xmlns:a14="http://schemas.microsoft.com/office/drawing/2010/main" val="0"/>
                        </a:ext>
                      </a:extLst>
                    </a:blip>
                    <a:stretch>
                      <a:fillRect/>
                    </a:stretch>
                  </pic:blipFill>
                  <pic:spPr>
                    <a:xfrm>
                      <a:off x="0" y="0"/>
                      <a:ext cx="2085340" cy="13925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3325F">
        <w:rPr>
          <w:rFonts w:ascii="HGP明朝B" w:eastAsia="HGP明朝B" w:hAnsiTheme="minorEastAsia" w:hint="eastAsia"/>
          <w:sz w:val="22"/>
        </w:rPr>
        <w:t xml:space="preserve">　</w:t>
      </w:r>
      <w:r w:rsidR="00FC773B" w:rsidRPr="0036707D">
        <w:rPr>
          <w:rFonts w:ascii="HGP明朝B" w:eastAsia="HGP明朝B" w:hAnsiTheme="minorEastAsia" w:hint="eastAsia"/>
          <w:b/>
          <w:sz w:val="22"/>
        </w:rPr>
        <w:t>短期的な時間スケールにおける志向スタンスを引き出す</w:t>
      </w:r>
      <w:r w:rsidR="003E185F" w:rsidRPr="0036707D">
        <w:rPr>
          <w:rFonts w:ascii="HGP明朝B" w:eastAsia="HGP明朝B" w:hAnsiTheme="minorEastAsia" w:hint="eastAsia"/>
          <w:b/>
          <w:sz w:val="22"/>
        </w:rPr>
        <w:t>ロボットの振る舞</w:t>
      </w:r>
      <w:r w:rsidR="003E185F">
        <w:rPr>
          <w:rFonts w:ascii="HGP明朝B" w:eastAsia="HGP明朝B" w:hAnsiTheme="minorEastAsia" w:hint="eastAsia"/>
          <w:sz w:val="22"/>
        </w:rPr>
        <w:t>いとして，</w:t>
      </w:r>
      <w:r w:rsidR="00A92CEB">
        <w:rPr>
          <w:rFonts w:ascii="HGP明朝B" w:eastAsia="HGP明朝B" w:hAnsiTheme="minorEastAsia" w:hint="eastAsia"/>
          <w:sz w:val="22"/>
        </w:rPr>
        <w:t>人の動きに対するロボットの視線の同時性行動</w:t>
      </w:r>
      <w:r w:rsidR="00A341DF">
        <w:rPr>
          <w:rFonts w:ascii="HGP明朝B" w:eastAsia="HGP明朝B" w:hAnsiTheme="minorEastAsia" w:hint="eastAsia"/>
          <w:sz w:val="22"/>
        </w:rPr>
        <w:t>に着目した．</w:t>
      </w:r>
      <w:r w:rsidR="00A16C32">
        <w:rPr>
          <w:rFonts w:ascii="HGP明朝B" w:eastAsia="HGP明朝B" w:hAnsiTheme="minorEastAsia" w:hint="eastAsia"/>
          <w:sz w:val="22"/>
        </w:rPr>
        <w:t>今井らが</w:t>
      </w:r>
      <w:r w:rsidR="009B74FD">
        <w:rPr>
          <w:rFonts w:ascii="HGP明朝B" w:eastAsia="HGP明朝B" w:hAnsiTheme="minorEastAsia" w:hint="eastAsia"/>
          <w:sz w:val="22"/>
        </w:rPr>
        <w:t>世界に先駆けて</w:t>
      </w:r>
      <w:r w:rsidR="004F4DE8">
        <w:rPr>
          <w:rFonts w:ascii="HGP明朝B" w:eastAsia="HGP明朝B" w:hAnsiTheme="minorEastAsia" w:hint="eastAsia"/>
          <w:sz w:val="22"/>
        </w:rPr>
        <w:t>行った研究に</w:t>
      </w:r>
      <w:r w:rsidR="009B74FD">
        <w:rPr>
          <w:rFonts w:ascii="HGP明朝B" w:eastAsia="HGP明朝B" w:hAnsiTheme="minorEastAsia" w:hint="eastAsia"/>
          <w:sz w:val="22"/>
        </w:rPr>
        <w:t>，</w:t>
      </w:r>
      <w:r w:rsidR="00E63922">
        <w:rPr>
          <w:rFonts w:ascii="HGP明朝B" w:eastAsia="HGP明朝B" w:hAnsiTheme="minorEastAsia" w:hint="eastAsia"/>
          <w:sz w:val="22"/>
        </w:rPr>
        <w:t>人の指差し行動と</w:t>
      </w:r>
      <w:r w:rsidR="009C74D8">
        <w:rPr>
          <w:rFonts w:ascii="HGP明朝B" w:eastAsia="HGP明朝B" w:hAnsiTheme="minorEastAsia" w:hint="eastAsia"/>
          <w:sz w:val="22"/>
        </w:rPr>
        <w:t>同調する形で</w:t>
      </w:r>
      <w:r w:rsidR="009150FD">
        <w:rPr>
          <w:rFonts w:ascii="HGP明朝B" w:eastAsia="HGP明朝B" w:hAnsiTheme="minorEastAsia" w:hint="eastAsia"/>
          <w:sz w:val="22"/>
        </w:rPr>
        <w:t>人型</w:t>
      </w:r>
      <w:r w:rsidR="008635F2">
        <w:rPr>
          <w:rFonts w:ascii="HGP明朝B" w:eastAsia="HGP明朝B" w:hAnsiTheme="minorEastAsia" w:hint="eastAsia"/>
          <w:sz w:val="22"/>
        </w:rPr>
        <w:t>ロボット</w:t>
      </w:r>
      <w:r w:rsidR="004F4DE8">
        <w:rPr>
          <w:rFonts w:ascii="HGP明朝B" w:eastAsia="HGP明朝B" w:hAnsiTheme="minorEastAsia" w:hint="eastAsia"/>
          <w:sz w:val="22"/>
        </w:rPr>
        <w:t>の視線</w:t>
      </w:r>
      <w:r w:rsidR="00F5460A">
        <w:rPr>
          <w:rFonts w:ascii="HGP明朝B" w:eastAsia="HGP明朝B" w:hAnsiTheme="minorEastAsia" w:hint="eastAsia"/>
          <w:sz w:val="22"/>
        </w:rPr>
        <w:t>を</w:t>
      </w:r>
      <w:r w:rsidR="008A179E">
        <w:rPr>
          <w:rFonts w:ascii="HGP明朝B" w:eastAsia="HGP明朝B" w:hAnsiTheme="minorEastAsia" w:hint="eastAsia"/>
          <w:sz w:val="22"/>
        </w:rPr>
        <w:t>同時に動かす（人が指差し終える前に</w:t>
      </w:r>
      <w:r w:rsidR="00862885">
        <w:rPr>
          <w:rFonts w:ascii="HGP明朝B" w:eastAsia="HGP明朝B" w:hAnsiTheme="minorEastAsia" w:hint="eastAsia"/>
          <w:sz w:val="22"/>
        </w:rPr>
        <w:t>，予測技術を用いて指差し対象に視線を向ける）</w:t>
      </w:r>
      <w:r w:rsidR="00A27E4E">
        <w:rPr>
          <w:rFonts w:ascii="HGP明朝B" w:eastAsia="HGP明朝B" w:hAnsiTheme="minorEastAsia" w:hint="eastAsia"/>
          <w:sz w:val="22"/>
        </w:rPr>
        <w:t>と，</w:t>
      </w:r>
      <w:r w:rsidR="00E37BDF">
        <w:rPr>
          <w:rFonts w:ascii="HGP明朝B" w:eastAsia="HGP明朝B" w:hAnsiTheme="minorEastAsia" w:hint="eastAsia"/>
          <w:sz w:val="22"/>
        </w:rPr>
        <w:t>指差し対象</w:t>
      </w:r>
      <w:r w:rsidR="001D1455">
        <w:rPr>
          <w:rFonts w:ascii="HGP明朝B" w:eastAsia="HGP明朝B" w:hAnsiTheme="minorEastAsia" w:hint="eastAsia"/>
          <w:sz w:val="22"/>
        </w:rPr>
        <w:t>に</w:t>
      </w:r>
      <w:r w:rsidR="00E048B6">
        <w:rPr>
          <w:rFonts w:ascii="HGP明朝B" w:eastAsia="HGP明朝B" w:hAnsiTheme="minorEastAsia" w:hint="eastAsia"/>
          <w:sz w:val="22"/>
        </w:rPr>
        <w:t>関する</w:t>
      </w:r>
      <w:r w:rsidR="00E062A2">
        <w:rPr>
          <w:rFonts w:ascii="HGP明朝B" w:eastAsia="HGP明朝B" w:hAnsiTheme="minorEastAsia" w:hint="eastAsia"/>
          <w:sz w:val="22"/>
        </w:rPr>
        <w:t>共有感が</w:t>
      </w:r>
      <w:r w:rsidR="00C03C33">
        <w:rPr>
          <w:rFonts w:ascii="HGP明朝B" w:eastAsia="HGP明朝B" w:hAnsiTheme="minorEastAsia" w:hint="eastAsia"/>
          <w:sz w:val="22"/>
        </w:rPr>
        <w:t>増す</w:t>
      </w:r>
      <w:r w:rsidR="00BB5B1B">
        <w:rPr>
          <w:rFonts w:ascii="HGP明朝B" w:eastAsia="HGP明朝B" w:hAnsiTheme="minorEastAsia" w:hint="eastAsia"/>
          <w:sz w:val="22"/>
        </w:rPr>
        <w:t>という</w:t>
      </w:r>
      <w:r w:rsidR="00EF4F0B">
        <w:rPr>
          <w:rFonts w:ascii="HGP明朝B" w:eastAsia="HGP明朝B" w:hAnsiTheme="minorEastAsia" w:hint="eastAsia"/>
          <w:sz w:val="22"/>
        </w:rPr>
        <w:t>知見</w:t>
      </w:r>
      <w:r w:rsidR="00BB5B1B">
        <w:rPr>
          <w:rFonts w:ascii="HGP明朝B" w:eastAsia="HGP明朝B" w:hAnsiTheme="minorEastAsia" w:hint="eastAsia"/>
          <w:sz w:val="22"/>
        </w:rPr>
        <w:t>がある．</w:t>
      </w:r>
      <w:r w:rsidR="00B002E9">
        <w:rPr>
          <w:rFonts w:ascii="HGP明朝B" w:eastAsia="HGP明朝B" w:hAnsiTheme="minorEastAsia" w:hint="eastAsia"/>
          <w:sz w:val="22"/>
        </w:rPr>
        <w:t>本研究は，</w:t>
      </w:r>
      <w:r w:rsidR="003032F8">
        <w:rPr>
          <w:rFonts w:ascii="HGP明朝B" w:eastAsia="HGP明朝B" w:hAnsiTheme="minorEastAsia" w:hint="eastAsia"/>
          <w:sz w:val="22"/>
        </w:rPr>
        <w:t>この知見を</w:t>
      </w:r>
      <w:r w:rsidR="00567379">
        <w:rPr>
          <w:rFonts w:ascii="HGP明朝B" w:eastAsia="HGP明朝B" w:hAnsiTheme="minorEastAsia" w:hint="eastAsia"/>
          <w:sz w:val="22"/>
        </w:rPr>
        <w:t>発展させ</w:t>
      </w:r>
      <w:r w:rsidR="00390048">
        <w:rPr>
          <w:rFonts w:ascii="HGP明朝B" w:eastAsia="HGP明朝B" w:hAnsiTheme="minorEastAsia" w:hint="eastAsia"/>
          <w:sz w:val="22"/>
        </w:rPr>
        <w:t>た物であり</w:t>
      </w:r>
      <w:r w:rsidR="00567379">
        <w:rPr>
          <w:rFonts w:ascii="HGP明朝B" w:eastAsia="HGP明朝B" w:hAnsiTheme="minorEastAsia" w:hint="eastAsia"/>
          <w:sz w:val="22"/>
        </w:rPr>
        <w:t>，</w:t>
      </w:r>
      <w:r w:rsidR="00997A28">
        <w:rPr>
          <w:rFonts w:ascii="HGP明朝B" w:eastAsia="HGP明朝B" w:hAnsiTheme="minorEastAsia" w:hint="eastAsia"/>
          <w:sz w:val="22"/>
        </w:rPr>
        <w:t>同時性行動によって生じる</w:t>
      </w:r>
      <w:r w:rsidR="00387F0B">
        <w:rPr>
          <w:rFonts w:ascii="HGP明朝B" w:eastAsia="HGP明朝B" w:hAnsiTheme="minorEastAsia" w:hint="eastAsia"/>
          <w:sz w:val="22"/>
        </w:rPr>
        <w:t>ロボットとの</w:t>
      </w:r>
      <w:r w:rsidR="0075025D">
        <w:rPr>
          <w:rFonts w:ascii="HGP明朝B" w:eastAsia="HGP明朝B" w:hAnsiTheme="minorEastAsia" w:hint="eastAsia"/>
          <w:sz w:val="22"/>
        </w:rPr>
        <w:t>文脈</w:t>
      </w:r>
      <w:r w:rsidR="00B930EE">
        <w:rPr>
          <w:rFonts w:ascii="HGP明朝B" w:eastAsia="HGP明朝B" w:hAnsiTheme="minorEastAsia" w:hint="eastAsia"/>
          <w:sz w:val="22"/>
        </w:rPr>
        <w:t>共有感</w:t>
      </w:r>
      <w:r w:rsidR="00682505">
        <w:rPr>
          <w:rFonts w:ascii="HGP明朝B" w:eastAsia="HGP明朝B" w:hAnsiTheme="minorEastAsia" w:hint="eastAsia"/>
          <w:sz w:val="22"/>
        </w:rPr>
        <w:t>で，</w:t>
      </w:r>
      <w:r w:rsidR="00B0183D">
        <w:rPr>
          <w:rFonts w:ascii="HGP明朝B" w:eastAsia="HGP明朝B" w:hAnsiTheme="minorEastAsia" w:hint="eastAsia"/>
          <w:sz w:val="22"/>
        </w:rPr>
        <w:t>ロボッ</w:t>
      </w:r>
      <w:r w:rsidR="00B0183D">
        <w:rPr>
          <w:rFonts w:ascii="HGP明朝B" w:eastAsia="HGP明朝B" w:hAnsiTheme="minorEastAsia" w:hint="eastAsia"/>
          <w:sz w:val="22"/>
        </w:rPr>
        <w:lastRenderedPageBreak/>
        <w:t>トに対する</w:t>
      </w:r>
      <w:r w:rsidR="0077200D">
        <w:rPr>
          <w:rFonts w:ascii="HGP明朝B" w:eastAsia="HGP明朝B" w:hAnsiTheme="minorEastAsia" w:hint="eastAsia"/>
          <w:sz w:val="22"/>
        </w:rPr>
        <w:t>志向</w:t>
      </w:r>
      <w:r w:rsidR="00B860CE">
        <w:rPr>
          <w:rFonts w:ascii="HGP明朝B" w:eastAsia="HGP明朝B" w:hAnsiTheme="minorEastAsia" w:hint="eastAsia"/>
          <w:sz w:val="22"/>
        </w:rPr>
        <w:t>スタンスを生じさせる</w:t>
      </w:r>
      <w:r w:rsidR="00EE7473">
        <w:rPr>
          <w:rFonts w:ascii="HGP明朝B" w:eastAsia="HGP明朝B" w:hAnsiTheme="minorEastAsia" w:hint="eastAsia"/>
          <w:sz w:val="22"/>
        </w:rPr>
        <w:t>物である．</w:t>
      </w:r>
      <w:r w:rsidR="007A0DBF">
        <w:rPr>
          <w:rFonts w:ascii="HGP明朝B" w:eastAsia="HGP明朝B" w:hAnsiTheme="minorEastAsia" w:hint="eastAsia"/>
          <w:sz w:val="22"/>
        </w:rPr>
        <w:t>実験では，</w:t>
      </w:r>
      <w:r w:rsidR="008A6F3F">
        <w:rPr>
          <w:rFonts w:ascii="HGP明朝B" w:eastAsia="HGP明朝B" w:hAnsiTheme="minorEastAsia" w:hint="eastAsia"/>
          <w:sz w:val="22"/>
        </w:rPr>
        <w:t>ロボットが人に「（人が手にとっているものを）見せて！」と，視線の同時性行動</w:t>
      </w:r>
      <w:r w:rsidR="00E6633B">
        <w:rPr>
          <w:rFonts w:ascii="HGP明朝B" w:eastAsia="HGP明朝B" w:hAnsiTheme="minorEastAsia" w:hint="eastAsia"/>
          <w:sz w:val="22"/>
        </w:rPr>
        <w:t>を行いながらお願いした．</w:t>
      </w:r>
      <w:r w:rsidR="00E71C7E">
        <w:rPr>
          <w:rFonts w:ascii="HGP明朝B" w:eastAsia="HGP明朝B" w:hAnsiTheme="minorEastAsia" w:hint="eastAsia"/>
          <w:sz w:val="22"/>
        </w:rPr>
        <w:t>グラフに示した結果の通り，ロボットが同時性行動を示した場合（実験群）の方が，同時性行動を示さなかった場合（対照群）よりも，</w:t>
      </w:r>
      <w:r w:rsidR="00AF06D2">
        <w:rPr>
          <w:rFonts w:ascii="HGP明朝B" w:eastAsia="HGP明朝B" w:hAnsiTheme="minorEastAsia" w:hint="eastAsia"/>
          <w:sz w:val="22"/>
        </w:rPr>
        <w:t>有意に多く</w:t>
      </w:r>
      <w:r w:rsidR="003B1E36">
        <w:rPr>
          <w:rFonts w:ascii="HGP明朝B" w:eastAsia="HGP明朝B" w:hAnsiTheme="minorEastAsia" w:hint="eastAsia"/>
          <w:sz w:val="22"/>
        </w:rPr>
        <w:t>手にとっている物体をロボットに見せた．</w:t>
      </w:r>
      <w:r w:rsidR="00420B2F">
        <w:rPr>
          <w:rFonts w:ascii="HGP明朝B" w:eastAsia="HGP明朝B" w:hAnsiTheme="minorEastAsia" w:hint="eastAsia"/>
          <w:sz w:val="22"/>
        </w:rPr>
        <w:t>人がロボットに携帯を見せる行為そのものが，ロボット</w:t>
      </w:r>
      <w:r w:rsidR="00CD0841">
        <w:rPr>
          <w:rFonts w:ascii="HGP明朝B" w:eastAsia="HGP明朝B" w:hAnsiTheme="minorEastAsia" w:hint="eastAsia"/>
          <w:sz w:val="22"/>
        </w:rPr>
        <w:t>が能動的にコミュニ</w:t>
      </w:r>
      <w:r w:rsidR="007761F0">
        <w:rPr>
          <w:rFonts w:ascii="HGP明朝B" w:eastAsia="HGP明朝B" w:hAnsiTheme="minorEastAsia" w:hint="eastAsia"/>
          <w:sz w:val="22"/>
        </w:rPr>
        <w:t>ケーションに関わる存在として見なしている志向スタンスの現れであり，</w:t>
      </w:r>
      <w:r w:rsidR="00FC5FC4">
        <w:rPr>
          <w:rFonts w:ascii="HGP明朝B" w:eastAsia="HGP明朝B" w:hAnsiTheme="minorEastAsia" w:hint="eastAsia"/>
          <w:sz w:val="22"/>
        </w:rPr>
        <w:t>視線の同時性行動が，志向スタンスを引き出す上で重要なロボットの振る舞いであることが明らかになった．</w:t>
      </w:r>
      <w:r w:rsidR="001C4EBD">
        <w:rPr>
          <w:rFonts w:ascii="HGP明朝B" w:eastAsia="HGP明朝B" w:hAnsiTheme="minorEastAsia" w:hint="eastAsia"/>
          <w:noProof/>
          <w:sz w:val="22"/>
        </w:rPr>
        <w:drawing>
          <wp:anchor distT="0" distB="0" distL="114300" distR="114300" simplePos="0" relativeHeight="251660288" behindDoc="0" locked="0" layoutInCell="1" allowOverlap="1" wp14:anchorId="6599E168" wp14:editId="0A5D0EF1">
            <wp:simplePos x="0" y="0"/>
            <wp:positionH relativeFrom="column">
              <wp:align>right</wp:align>
            </wp:positionH>
            <wp:positionV relativeFrom="paragraph">
              <wp:posOffset>1654810</wp:posOffset>
            </wp:positionV>
            <wp:extent cx="2375535" cy="1678940"/>
            <wp:effectExtent l="0" t="0" r="0" b="0"/>
            <wp:wrapTight wrapText="bothSides">
              <wp:wrapPolygon edited="0">
                <wp:start x="924" y="327"/>
                <wp:lineTo x="924" y="20914"/>
                <wp:lineTo x="20555" y="20914"/>
                <wp:lineTo x="20555" y="327"/>
                <wp:lineTo x="924" y="327"/>
              </wp:wrapPolygon>
            </wp:wrapTight>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zima-hito-robo-a02-2.pdf"/>
                    <pic:cNvPicPr/>
                  </pic:nvPicPr>
                  <pic:blipFill>
                    <a:blip r:embed="rId13">
                      <a:extLst>
                        <a:ext uri="{28A0092B-C50C-407E-A947-70E740481C1C}">
                          <a14:useLocalDpi xmlns:a14="http://schemas.microsoft.com/office/drawing/2010/main" val="0"/>
                        </a:ext>
                      </a:extLst>
                    </a:blip>
                    <a:stretch>
                      <a:fillRect/>
                    </a:stretch>
                  </pic:blipFill>
                  <pic:spPr>
                    <a:xfrm>
                      <a:off x="0" y="0"/>
                      <a:ext cx="2375535" cy="1678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3D24" w14:textId="00A3357E" w:rsidR="00C03C33" w:rsidRPr="00855197" w:rsidRDefault="00D969E0" w:rsidP="00C807E5">
      <w:pPr>
        <w:rPr>
          <w:rFonts w:ascii="HGP明朝B" w:eastAsia="HGP明朝B" w:hAnsiTheme="minorEastAsia" w:hint="eastAsia"/>
          <w:sz w:val="22"/>
        </w:rPr>
      </w:pPr>
      <w:r>
        <w:rPr>
          <w:rFonts w:ascii="HGP明朝B" w:eastAsia="HGP明朝B" w:hAnsiTheme="minorEastAsia" w:hint="eastAsia"/>
          <w:sz w:val="22"/>
        </w:rPr>
        <w:t xml:space="preserve">　</w:t>
      </w:r>
      <w:r w:rsidR="00551ED0">
        <w:rPr>
          <w:rFonts w:ascii="HGP明朝B" w:eastAsia="HGP明朝B" w:hAnsiTheme="minorEastAsia" w:hint="eastAsia"/>
          <w:b/>
          <w:sz w:val="22"/>
        </w:rPr>
        <w:t>長期</w:t>
      </w:r>
      <w:r w:rsidR="00046F66">
        <w:rPr>
          <w:rFonts w:ascii="HGP明朝B" w:eastAsia="HGP明朝B" w:hAnsiTheme="minorEastAsia" w:hint="eastAsia"/>
          <w:b/>
          <w:sz w:val="22"/>
        </w:rPr>
        <w:t>的</w:t>
      </w:r>
      <w:r w:rsidR="00551ED0" w:rsidRPr="0036707D">
        <w:rPr>
          <w:rFonts w:ascii="HGP明朝B" w:eastAsia="HGP明朝B" w:hAnsiTheme="minorEastAsia" w:hint="eastAsia"/>
          <w:b/>
          <w:sz w:val="22"/>
        </w:rPr>
        <w:t>な時間スケールにおける志向スタンスを引き出すロボットの振る舞</w:t>
      </w:r>
      <w:r w:rsidR="00855197">
        <w:rPr>
          <w:rFonts w:ascii="HGP明朝B" w:eastAsia="HGP明朝B" w:hAnsiTheme="minorEastAsia" w:hint="eastAsia"/>
          <w:b/>
          <w:sz w:val="22"/>
        </w:rPr>
        <w:t>い</w:t>
      </w:r>
      <w:r w:rsidR="00855197">
        <w:rPr>
          <w:rFonts w:ascii="HGP明朝B" w:eastAsia="HGP明朝B" w:hAnsiTheme="minorEastAsia" w:hint="eastAsia"/>
          <w:sz w:val="22"/>
        </w:rPr>
        <w:t>は，</w:t>
      </w:r>
      <w:r w:rsidR="00CF1105">
        <w:rPr>
          <w:rFonts w:ascii="HGP明朝B" w:eastAsia="HGP明朝B" w:hAnsiTheme="minorEastAsia" w:hint="eastAsia"/>
          <w:sz w:val="22"/>
        </w:rPr>
        <w:t>障害児医療施設に</w:t>
      </w:r>
      <w:r w:rsidR="005F19B2">
        <w:rPr>
          <w:rFonts w:ascii="HGP明朝B" w:eastAsia="HGP明朝B" w:hAnsiTheme="minorEastAsia" w:hint="eastAsia"/>
          <w:sz w:val="22"/>
        </w:rPr>
        <w:t>，</w:t>
      </w:r>
      <w:r w:rsidR="00155554">
        <w:rPr>
          <w:rFonts w:ascii="HGP明朝B" w:eastAsia="HGP明朝B" w:hAnsiTheme="minorEastAsia" w:hint="eastAsia"/>
          <w:sz w:val="22"/>
        </w:rPr>
        <w:t>小型の視線提示に特化したロボットを</w:t>
      </w:r>
      <w:r w:rsidR="00A24A03">
        <w:rPr>
          <w:rFonts w:ascii="HGP明朝B" w:eastAsia="HGP明朝B" w:hAnsiTheme="minorEastAsia" w:hint="eastAsia"/>
          <w:sz w:val="22"/>
        </w:rPr>
        <w:t>持ち込む形で研究を行っている．</w:t>
      </w:r>
      <w:r w:rsidR="002C5EA6">
        <w:rPr>
          <w:rFonts w:ascii="HGP明朝B" w:eastAsia="HGP明朝B" w:hAnsiTheme="minorEastAsia" w:hint="eastAsia"/>
          <w:sz w:val="22"/>
        </w:rPr>
        <w:t>人に対しても</w:t>
      </w:r>
      <w:r w:rsidR="00FD7054">
        <w:rPr>
          <w:rFonts w:ascii="HGP明朝B" w:eastAsia="HGP明朝B" w:hAnsiTheme="minorEastAsia" w:hint="eastAsia"/>
          <w:sz w:val="22"/>
        </w:rPr>
        <w:t>志向スタンス</w:t>
      </w:r>
      <w:r w:rsidR="00CD06F7">
        <w:rPr>
          <w:rFonts w:ascii="HGP明朝B" w:eastAsia="HGP明朝B" w:hAnsiTheme="minorEastAsia" w:hint="eastAsia"/>
          <w:sz w:val="22"/>
        </w:rPr>
        <w:t>を</w:t>
      </w:r>
      <w:r w:rsidR="00090A5A">
        <w:rPr>
          <w:rFonts w:ascii="HGP明朝B" w:eastAsia="HGP明朝B" w:hAnsiTheme="minorEastAsia" w:hint="eastAsia"/>
          <w:sz w:val="22"/>
        </w:rPr>
        <w:t>取ることが困難な</w:t>
      </w:r>
      <w:r w:rsidR="00EE1DDB">
        <w:rPr>
          <w:rFonts w:ascii="HGP明朝B" w:eastAsia="HGP明朝B" w:hAnsiTheme="minorEastAsia" w:hint="eastAsia"/>
          <w:sz w:val="22"/>
        </w:rPr>
        <w:t>児童の振る舞いを観察することで，</w:t>
      </w:r>
      <w:r w:rsidR="00327EF6">
        <w:rPr>
          <w:rFonts w:ascii="HGP明朝B" w:eastAsia="HGP明朝B" w:hAnsiTheme="minorEastAsia" w:hint="eastAsia"/>
          <w:sz w:val="22"/>
        </w:rPr>
        <w:t>より明確に，</w:t>
      </w:r>
      <w:r w:rsidR="0079660E">
        <w:rPr>
          <w:rFonts w:ascii="HGP明朝B" w:eastAsia="HGP明朝B" w:hAnsiTheme="minorEastAsia" w:hint="eastAsia"/>
          <w:sz w:val="22"/>
        </w:rPr>
        <w:t>志向スタンスの出現を</w:t>
      </w:r>
      <w:r w:rsidR="002272EC">
        <w:rPr>
          <w:rFonts w:ascii="HGP明朝B" w:eastAsia="HGP明朝B" w:hAnsiTheme="minorEastAsia" w:hint="eastAsia"/>
          <w:sz w:val="22"/>
        </w:rPr>
        <w:t>捉えていく狙いが本研究にはある．</w:t>
      </w:r>
      <w:r w:rsidR="00274898">
        <w:rPr>
          <w:rFonts w:ascii="HGP明朝B" w:eastAsia="HGP明朝B" w:hAnsiTheme="minorEastAsia" w:hint="eastAsia"/>
          <w:sz w:val="22"/>
        </w:rPr>
        <w:t>現時点での実験データより</w:t>
      </w:r>
      <w:r w:rsidR="00D2512C">
        <w:rPr>
          <w:rFonts w:ascii="HGP明朝B" w:eastAsia="HGP明朝B" w:hAnsiTheme="minorEastAsia" w:hint="eastAsia"/>
          <w:sz w:val="22"/>
        </w:rPr>
        <w:t>，</w:t>
      </w:r>
      <w:r w:rsidR="00722A74">
        <w:rPr>
          <w:rFonts w:ascii="HGP明朝B" w:eastAsia="HGP明朝B" w:hAnsiTheme="minorEastAsia" w:hint="eastAsia"/>
          <w:sz w:val="22"/>
        </w:rPr>
        <w:t>ロボットを中心に児童が周囲の児童</w:t>
      </w:r>
      <w:r w:rsidR="00783C2A">
        <w:rPr>
          <w:rFonts w:ascii="HGP明朝B" w:eastAsia="HGP明朝B" w:hAnsiTheme="minorEastAsia" w:hint="eastAsia"/>
          <w:sz w:val="22"/>
        </w:rPr>
        <w:t>や，大人と</w:t>
      </w:r>
      <w:r w:rsidR="00E84B6E">
        <w:rPr>
          <w:rFonts w:ascii="HGP明朝B" w:eastAsia="HGP明朝B" w:hAnsiTheme="minorEastAsia" w:hint="eastAsia"/>
          <w:sz w:val="22"/>
        </w:rPr>
        <w:t>関わるという</w:t>
      </w:r>
      <w:r w:rsidR="00601A10">
        <w:rPr>
          <w:rFonts w:ascii="HGP明朝B" w:eastAsia="HGP明朝B" w:hAnsiTheme="minorEastAsia" w:hint="eastAsia"/>
          <w:sz w:val="22"/>
        </w:rPr>
        <w:t>行動が観察されている．</w:t>
      </w:r>
      <w:r w:rsidR="00F471B3">
        <w:rPr>
          <w:rFonts w:ascii="HGP明朝B" w:eastAsia="HGP明朝B" w:hAnsiTheme="minorEastAsia" w:hint="eastAsia"/>
          <w:sz w:val="22"/>
        </w:rPr>
        <w:t>ロボットに対する志向スタンスのみではなく，ロボットを介して周囲の</w:t>
      </w:r>
      <w:r w:rsidR="004855B2">
        <w:rPr>
          <w:rFonts w:ascii="HGP明朝B" w:eastAsia="HGP明朝B" w:hAnsiTheme="minorEastAsia" w:hint="eastAsia"/>
          <w:sz w:val="22"/>
        </w:rPr>
        <w:t>人に対する</w:t>
      </w:r>
      <w:r w:rsidR="00BC10FA">
        <w:rPr>
          <w:rFonts w:ascii="HGP明朝B" w:eastAsia="HGP明朝B" w:hAnsiTheme="minorEastAsia" w:hint="eastAsia"/>
          <w:sz w:val="22"/>
        </w:rPr>
        <w:t>間接的な</w:t>
      </w:r>
      <w:r w:rsidR="004855B2">
        <w:rPr>
          <w:rFonts w:ascii="HGP明朝B" w:eastAsia="HGP明朝B" w:hAnsiTheme="minorEastAsia" w:hint="eastAsia"/>
          <w:sz w:val="22"/>
        </w:rPr>
        <w:t>志向スタンスも現れており，</w:t>
      </w:r>
      <w:r w:rsidR="000C4AC5">
        <w:rPr>
          <w:rFonts w:ascii="HGP明朝B" w:eastAsia="HGP明朝B" w:hAnsiTheme="minorEastAsia" w:hint="eastAsia"/>
          <w:sz w:val="22"/>
        </w:rPr>
        <w:t>ロボットが長期的に人と関わることによって</w:t>
      </w:r>
      <w:r w:rsidR="007E16E3">
        <w:rPr>
          <w:rFonts w:ascii="HGP明朝B" w:eastAsia="HGP明朝B" w:hAnsiTheme="minorEastAsia" w:hint="eastAsia"/>
          <w:sz w:val="22"/>
        </w:rPr>
        <w:t>，</w:t>
      </w:r>
      <w:r w:rsidR="00A40670">
        <w:rPr>
          <w:rFonts w:ascii="HGP明朝B" w:eastAsia="HGP明朝B" w:hAnsiTheme="minorEastAsia" w:hint="eastAsia"/>
          <w:sz w:val="22"/>
        </w:rPr>
        <w:t>人の志向スタンスを引き出せる</w:t>
      </w:r>
      <w:r w:rsidR="00AE26D0">
        <w:rPr>
          <w:rFonts w:ascii="HGP明朝B" w:eastAsia="HGP明朝B" w:hAnsiTheme="minorEastAsia" w:hint="eastAsia"/>
          <w:sz w:val="22"/>
        </w:rPr>
        <w:t>ことが明らかになりつつある．</w:t>
      </w:r>
    </w:p>
    <w:p w14:paraId="490EB79B" w14:textId="406C078E" w:rsidR="00A341DF" w:rsidRDefault="00FE00AB" w:rsidP="00C807E5">
      <w:pPr>
        <w:rPr>
          <w:rFonts w:ascii="HGP明朝B" w:eastAsia="HGP明朝B" w:hAnsiTheme="minorEastAsia" w:hint="eastAsia"/>
          <w:sz w:val="22"/>
        </w:rPr>
      </w:pPr>
      <w:r>
        <w:rPr>
          <w:rFonts w:ascii="HGP明朝B" w:eastAsia="HGP明朝B" w:hAnsiTheme="minorEastAsia" w:hint="eastAsia"/>
          <w:noProof/>
          <w:sz w:val="22"/>
        </w:rPr>
        <w:drawing>
          <wp:inline distT="0" distB="0" distL="0" distR="0" wp14:anchorId="0B6A9FEA" wp14:editId="644653B7">
            <wp:extent cx="5400040" cy="100774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bii.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1007745"/>
                    </a:xfrm>
                    <a:prstGeom prst="rect">
                      <a:avLst/>
                    </a:prstGeom>
                  </pic:spPr>
                </pic:pic>
              </a:graphicData>
            </a:graphic>
          </wp:inline>
        </w:drawing>
      </w:r>
    </w:p>
    <w:p w14:paraId="79066FDD" w14:textId="7D6679C0" w:rsidR="00FE00AB" w:rsidRDefault="00BC5544" w:rsidP="00C807E5">
      <w:pPr>
        <w:rPr>
          <w:rFonts w:ascii="HGP明朝B" w:eastAsia="HGP明朝B" w:hAnsiTheme="minorEastAsia" w:hint="eastAsia"/>
          <w:sz w:val="22"/>
        </w:rPr>
      </w:pPr>
      <w:r>
        <w:rPr>
          <w:rFonts w:ascii="HGP明朝B" w:eastAsia="HGP明朝B" w:hAnsiTheme="minorEastAsia" w:hint="eastAsia"/>
          <w:sz w:val="22"/>
        </w:rPr>
        <w:t xml:space="preserve">　</w:t>
      </w:r>
      <w:r w:rsidR="0086067D">
        <w:rPr>
          <w:rFonts w:ascii="HGP明朝B" w:eastAsia="HGP明朝B" w:hAnsiTheme="minorEastAsia" w:hint="eastAsia"/>
          <w:sz w:val="22"/>
        </w:rPr>
        <w:t>人の志向スタンス</w:t>
      </w:r>
      <w:r w:rsidR="00FE00AB">
        <w:rPr>
          <w:rFonts w:ascii="HGP明朝B" w:eastAsia="HGP明朝B" w:hAnsiTheme="minorEastAsia" w:hint="eastAsia"/>
          <w:sz w:val="22"/>
        </w:rPr>
        <w:t>を計測する上で，</w:t>
      </w:r>
      <w:r>
        <w:rPr>
          <w:rFonts w:ascii="HGP明朝B" w:eastAsia="HGP明朝B" w:hAnsiTheme="minorEastAsia" w:hint="eastAsia"/>
          <w:sz w:val="22"/>
        </w:rPr>
        <w:t>ロボットの視線や指差し行動に対する人の反応（人の視線方向）が重要となる．</w:t>
      </w:r>
      <w:r w:rsidR="00A61AC4">
        <w:rPr>
          <w:rFonts w:ascii="HGP明朝B" w:eastAsia="HGP明朝B" w:hAnsiTheme="minorEastAsia" w:hint="eastAsia"/>
          <w:sz w:val="22"/>
        </w:rPr>
        <w:t>現段階では，ロボットの行動に対して，人の視線の位置を計測するシステムが完成しており，写真に示す通り，ロボットの視線や指差しに反応して人が見た位置（写真中の赤点）を取得することができる．</w:t>
      </w:r>
    </w:p>
    <w:p w14:paraId="2D962113" w14:textId="1307E0D4" w:rsidR="00A92CEB" w:rsidRDefault="00CF564E" w:rsidP="00C807E5">
      <w:pPr>
        <w:rPr>
          <w:rFonts w:ascii="HGP明朝B" w:eastAsia="HGP明朝B" w:hAnsiTheme="minorEastAsia" w:hint="eastAsia"/>
          <w:sz w:val="22"/>
        </w:rPr>
      </w:pPr>
      <w:r>
        <w:rPr>
          <w:rFonts w:ascii="HGP明朝B" w:eastAsia="HGP明朝B" w:hAnsiTheme="minorEastAsia" w:hint="eastAsia"/>
          <w:sz w:val="22"/>
        </w:rPr>
        <w:t>【信頼関係を引き出す振る舞いの設計・計測】</w:t>
      </w:r>
      <w:r w:rsidR="00FF031D">
        <w:rPr>
          <w:rFonts w:ascii="HGP明朝B" w:eastAsia="HGP明朝B" w:hAnsiTheme="minorEastAsia" w:hint="eastAsia"/>
          <w:sz w:val="22"/>
        </w:rPr>
        <w:t>の研究では，</w:t>
      </w:r>
      <w:r w:rsidR="002545B0">
        <w:rPr>
          <w:rFonts w:ascii="HGP明朝B" w:eastAsia="HGP明朝B" w:hAnsiTheme="minorEastAsia" w:hint="eastAsia"/>
          <w:sz w:val="22"/>
        </w:rPr>
        <w:t>計画班の小野および公募班の角が</w:t>
      </w:r>
      <w:r w:rsidR="002F3802">
        <w:rPr>
          <w:rFonts w:ascii="HGP明朝B" w:eastAsia="HGP明朝B" w:hAnsiTheme="minorEastAsia" w:hint="eastAsia"/>
          <w:sz w:val="22"/>
        </w:rPr>
        <w:t>，</w:t>
      </w:r>
      <w:r w:rsidR="000616DB">
        <w:rPr>
          <w:rFonts w:ascii="HGP明朝B" w:eastAsia="HGP明朝B" w:hAnsiTheme="minorEastAsia" w:hint="eastAsia"/>
          <w:sz w:val="22"/>
        </w:rPr>
        <w:t>ロボットのジェスチャや表現形態の違い</w:t>
      </w:r>
      <w:r w:rsidR="0069649E">
        <w:rPr>
          <w:rFonts w:ascii="HGP明朝B" w:eastAsia="HGP明朝B" w:hAnsiTheme="minorEastAsia" w:hint="eastAsia"/>
          <w:sz w:val="22"/>
        </w:rPr>
        <w:t>による信頼関係の形成</w:t>
      </w:r>
      <w:r w:rsidR="007345F9">
        <w:rPr>
          <w:rFonts w:ascii="HGP明朝B" w:eastAsia="HGP明朝B" w:hAnsiTheme="minorEastAsia" w:hint="eastAsia"/>
          <w:sz w:val="22"/>
        </w:rPr>
        <w:t>について研究している．また，</w:t>
      </w:r>
      <w:r w:rsidR="00066826">
        <w:rPr>
          <w:rFonts w:ascii="HGP明朝B" w:eastAsia="HGP明朝B" w:hAnsiTheme="minorEastAsia" w:hint="eastAsia"/>
          <w:sz w:val="22"/>
        </w:rPr>
        <w:t>計画班の野村が，</w:t>
      </w:r>
      <w:r w:rsidR="00E75BC0">
        <w:rPr>
          <w:rFonts w:ascii="HGP明朝B" w:eastAsia="HGP明朝B" w:hAnsiTheme="minorEastAsia" w:hint="eastAsia"/>
          <w:sz w:val="22"/>
        </w:rPr>
        <w:t>信頼関係の形成における</w:t>
      </w:r>
      <w:r w:rsidR="00562855">
        <w:rPr>
          <w:rFonts w:ascii="HGP明朝B" w:eastAsia="HGP明朝B" w:hAnsiTheme="minorEastAsia" w:hint="eastAsia"/>
          <w:sz w:val="22"/>
        </w:rPr>
        <w:t>心理指標</w:t>
      </w:r>
      <w:r w:rsidR="003E263E">
        <w:rPr>
          <w:rFonts w:ascii="HGP明朝B" w:eastAsia="HGP明朝B" w:hAnsiTheme="minorEastAsia" w:hint="eastAsia"/>
          <w:sz w:val="22"/>
        </w:rPr>
        <w:t>の構築を行っている．</w:t>
      </w:r>
    </w:p>
    <w:p w14:paraId="6DA579C4" w14:textId="580037E0" w:rsidR="005A445F" w:rsidRDefault="00EA5510" w:rsidP="00C807E5">
      <w:pPr>
        <w:rPr>
          <w:rFonts w:ascii="HGP明朝B" w:eastAsia="HGP明朝B" w:hAnsiTheme="minorEastAsia" w:hint="eastAsia"/>
          <w:sz w:val="22"/>
        </w:rPr>
      </w:pPr>
      <w:r>
        <w:rPr>
          <w:rFonts w:ascii="HGP明朝B" w:eastAsia="HGP明朝B" w:hAnsiTheme="minorEastAsia" w:hint="eastAsia"/>
          <w:sz w:val="22"/>
        </w:rPr>
        <w:t xml:space="preserve">　</w:t>
      </w:r>
      <w:r w:rsidR="00386674">
        <w:rPr>
          <w:rFonts w:ascii="HGP明朝B" w:eastAsia="HGP明朝B" w:hAnsiTheme="minorEastAsia" w:hint="eastAsia"/>
          <w:noProof/>
          <w:sz w:val="22"/>
        </w:rPr>
        <w:drawing>
          <wp:anchor distT="0" distB="0" distL="114300" distR="114300" simplePos="0" relativeHeight="251661312" behindDoc="0" locked="0" layoutInCell="1" allowOverlap="1" wp14:anchorId="2FE212E7" wp14:editId="35432426">
            <wp:simplePos x="0" y="0"/>
            <wp:positionH relativeFrom="column">
              <wp:align>right</wp:align>
            </wp:positionH>
            <wp:positionV relativeFrom="paragraph">
              <wp:posOffset>99060</wp:posOffset>
            </wp:positionV>
            <wp:extent cx="1510665" cy="950595"/>
            <wp:effectExtent l="0" t="0" r="0" b="0"/>
            <wp:wrapTight wrapText="bothSides">
              <wp:wrapPolygon edited="0">
                <wp:start x="0" y="0"/>
                <wp:lineTo x="0" y="20778"/>
                <wp:lineTo x="21064" y="20778"/>
                <wp:lineTo x="21064" y="0"/>
                <wp:lineTo x="0" y="0"/>
              </wp:wrapPolygon>
            </wp:wrapTight>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pdf"/>
                    <pic:cNvPicPr/>
                  </pic:nvPicPr>
                  <pic:blipFill>
                    <a:blip r:embed="rId15">
                      <a:extLst>
                        <a:ext uri="{28A0092B-C50C-407E-A947-70E740481C1C}">
                          <a14:useLocalDpi xmlns:a14="http://schemas.microsoft.com/office/drawing/2010/main" val="0"/>
                        </a:ext>
                      </a:extLst>
                    </a:blip>
                    <a:stretch>
                      <a:fillRect/>
                    </a:stretch>
                  </pic:blipFill>
                  <pic:spPr>
                    <a:xfrm>
                      <a:off x="0" y="0"/>
                      <a:ext cx="1510665" cy="9505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6798A">
        <w:rPr>
          <w:rFonts w:ascii="HGP明朝B" w:eastAsia="HGP明朝B" w:hAnsiTheme="minorEastAsia" w:hint="eastAsia"/>
          <w:sz w:val="22"/>
        </w:rPr>
        <w:t>小野は，</w:t>
      </w:r>
      <w:r w:rsidR="00D0478B" w:rsidRPr="00D0478B">
        <w:rPr>
          <w:rFonts w:ascii="HGP明朝B" w:eastAsia="HGP明朝B" w:hAnsiTheme="minorEastAsia" w:hint="eastAsia"/>
          <w:b/>
          <w:sz w:val="22"/>
        </w:rPr>
        <w:t>信頼関係の形成について</w:t>
      </w:r>
      <w:r w:rsidR="00BD1615">
        <w:rPr>
          <w:rFonts w:ascii="HGP明朝B" w:eastAsia="HGP明朝B" w:hAnsiTheme="minorEastAsia" w:hint="eastAsia"/>
          <w:b/>
          <w:sz w:val="22"/>
        </w:rPr>
        <w:t>の</w:t>
      </w:r>
      <w:r w:rsidR="00D0478B" w:rsidRPr="00D0478B">
        <w:rPr>
          <w:rFonts w:ascii="HGP明朝B" w:eastAsia="HGP明朝B" w:hAnsiTheme="minorEastAsia" w:hint="eastAsia"/>
          <w:b/>
          <w:sz w:val="22"/>
        </w:rPr>
        <w:t>研究</w:t>
      </w:r>
      <w:r w:rsidR="00D0478B">
        <w:rPr>
          <w:rFonts w:ascii="HGP明朝B" w:eastAsia="HGP明朝B" w:hAnsiTheme="minorEastAsia" w:hint="eastAsia"/>
          <w:sz w:val="22"/>
        </w:rPr>
        <w:t>の一環として，</w:t>
      </w:r>
      <w:r w:rsidR="00D875A6">
        <w:rPr>
          <w:rFonts w:ascii="HGP明朝B" w:eastAsia="HGP明朝B" w:hAnsiTheme="minorEastAsia" w:hint="eastAsia"/>
          <w:sz w:val="22"/>
        </w:rPr>
        <w:t>ロボットが情報発信源になった場合に，</w:t>
      </w:r>
      <w:r w:rsidR="00313DF7">
        <w:rPr>
          <w:rFonts w:ascii="HGP明朝B" w:eastAsia="HGP明朝B" w:hAnsiTheme="minorEastAsia" w:hint="eastAsia"/>
          <w:sz w:val="22"/>
        </w:rPr>
        <w:t>人間がロボットからの情報を信頼し，</w:t>
      </w:r>
      <w:r w:rsidR="005A5287">
        <w:rPr>
          <w:rFonts w:ascii="HGP明朝B" w:eastAsia="HGP明朝B" w:hAnsiTheme="minorEastAsia" w:hint="eastAsia"/>
          <w:sz w:val="22"/>
        </w:rPr>
        <w:t>ロボットの発話やジェスチャ（ロボットが伝えた情報）が</w:t>
      </w:r>
      <w:r w:rsidR="000120E8">
        <w:rPr>
          <w:rFonts w:ascii="HGP明朝B" w:eastAsia="HGP明朝B" w:hAnsiTheme="minorEastAsia" w:hint="eastAsia"/>
          <w:sz w:val="22"/>
        </w:rPr>
        <w:t>人間の間に伝搬するかを</w:t>
      </w:r>
      <w:r w:rsidR="00B943D1">
        <w:rPr>
          <w:rFonts w:ascii="HGP明朝B" w:eastAsia="HGP明朝B" w:hAnsiTheme="minorEastAsia" w:hint="eastAsia"/>
          <w:sz w:val="22"/>
        </w:rPr>
        <w:t>調べた．</w:t>
      </w:r>
      <w:r w:rsidR="00DD790D">
        <w:rPr>
          <w:rFonts w:ascii="HGP明朝B" w:eastAsia="HGP明朝B" w:hAnsiTheme="minorEastAsia" w:hint="eastAsia"/>
          <w:sz w:val="22"/>
        </w:rPr>
        <w:t>ロボットを用いた学習場面では，</w:t>
      </w:r>
      <w:r w:rsidR="00155606">
        <w:rPr>
          <w:rFonts w:ascii="HGP明朝B" w:eastAsia="HGP明朝B" w:hAnsiTheme="minorEastAsia" w:hint="eastAsia"/>
          <w:sz w:val="22"/>
        </w:rPr>
        <w:t>ロボット</w:t>
      </w:r>
      <w:r w:rsidR="007C0768">
        <w:rPr>
          <w:rFonts w:ascii="HGP明朝B" w:eastAsia="HGP明朝B" w:hAnsiTheme="minorEastAsia" w:hint="eastAsia"/>
          <w:sz w:val="22"/>
        </w:rPr>
        <w:t>から人へと情報を発</w:t>
      </w:r>
      <w:r w:rsidR="007932B7">
        <w:rPr>
          <w:rFonts w:ascii="HGP明朝B" w:eastAsia="HGP明朝B" w:hAnsiTheme="minorEastAsia" w:hint="eastAsia"/>
          <w:sz w:val="22"/>
        </w:rPr>
        <w:t>信し</w:t>
      </w:r>
      <w:r w:rsidR="00914BF8">
        <w:rPr>
          <w:rFonts w:ascii="HGP明朝B" w:eastAsia="HGP明朝B" w:hAnsiTheme="minorEastAsia" w:hint="eastAsia"/>
          <w:sz w:val="22"/>
        </w:rPr>
        <w:t>学習</w:t>
      </w:r>
      <w:r w:rsidR="00914BF8">
        <w:rPr>
          <w:rFonts w:ascii="HGP明朝B" w:eastAsia="HGP明朝B" w:hAnsiTheme="minorEastAsia" w:hint="eastAsia"/>
          <w:sz w:val="22"/>
        </w:rPr>
        <w:lastRenderedPageBreak/>
        <w:t>課題を議論したりと，</w:t>
      </w:r>
      <w:r w:rsidR="007932B7">
        <w:rPr>
          <w:rFonts w:ascii="HGP明朝B" w:eastAsia="HGP明朝B" w:hAnsiTheme="minorEastAsia" w:hint="eastAsia"/>
          <w:sz w:val="22"/>
        </w:rPr>
        <w:t>ロボットが情報源となる</w:t>
      </w:r>
      <w:r w:rsidR="00EB195A">
        <w:rPr>
          <w:rFonts w:ascii="HGP明朝B" w:eastAsia="HGP明朝B" w:hAnsiTheme="minorEastAsia" w:hint="eastAsia"/>
          <w:sz w:val="22"/>
        </w:rPr>
        <w:t>場面が多くあり，</w:t>
      </w:r>
      <w:r w:rsidR="006C19F8">
        <w:rPr>
          <w:rFonts w:ascii="HGP明朝B" w:eastAsia="HGP明朝B" w:hAnsiTheme="minorEastAsia" w:hint="eastAsia"/>
          <w:sz w:val="22"/>
        </w:rPr>
        <w:t>この研究課題は，</w:t>
      </w:r>
      <w:r w:rsidR="002D7D91">
        <w:rPr>
          <w:rFonts w:ascii="HGP明朝B" w:eastAsia="HGP明朝B" w:hAnsiTheme="minorEastAsia" w:hint="eastAsia"/>
          <w:sz w:val="22"/>
        </w:rPr>
        <w:t>本新学術領域特有の課題である．</w:t>
      </w:r>
      <w:r w:rsidR="009A1952">
        <w:rPr>
          <w:rFonts w:ascii="HGP明朝B" w:eastAsia="HGP明朝B" w:hAnsiTheme="minorEastAsia" w:hint="eastAsia"/>
          <w:sz w:val="22"/>
        </w:rPr>
        <w:t>実験では，ロボット由来のジェスチャや発話であっても，</w:t>
      </w:r>
      <w:r w:rsidR="00C442D3">
        <w:rPr>
          <w:rFonts w:ascii="HGP明朝B" w:eastAsia="HGP明朝B" w:hAnsiTheme="minorEastAsia" w:hint="eastAsia"/>
          <w:sz w:val="22"/>
        </w:rPr>
        <w:t>人同士の間に伝搬していくことが</w:t>
      </w:r>
      <w:r w:rsidR="009867C8">
        <w:rPr>
          <w:rFonts w:ascii="HGP明朝B" w:eastAsia="HGP明朝B" w:hAnsiTheme="minorEastAsia" w:hint="eastAsia"/>
          <w:sz w:val="22"/>
        </w:rPr>
        <w:t>確認された．</w:t>
      </w:r>
      <w:r w:rsidR="00B575E7">
        <w:rPr>
          <w:rFonts w:ascii="HGP明朝B" w:eastAsia="HGP明朝B" w:hAnsiTheme="minorEastAsia" w:hint="eastAsia"/>
          <w:sz w:val="22"/>
        </w:rPr>
        <w:t>また，</w:t>
      </w:r>
      <w:r w:rsidR="00611C18">
        <w:rPr>
          <w:rFonts w:ascii="HGP明朝B" w:eastAsia="HGP明朝B" w:hAnsiTheme="minorEastAsia" w:hint="eastAsia"/>
          <w:sz w:val="22"/>
        </w:rPr>
        <w:t>角は，</w:t>
      </w:r>
      <w:r w:rsidR="00E70521">
        <w:rPr>
          <w:rFonts w:ascii="HGP明朝B" w:eastAsia="HGP明朝B" w:hAnsiTheme="minorEastAsia" w:hint="eastAsia"/>
          <w:sz w:val="22"/>
        </w:rPr>
        <w:t>ロボットが人を説得するさいの信頼関係を，</w:t>
      </w:r>
      <w:r w:rsidR="00E70521">
        <w:rPr>
          <w:rFonts w:ascii="HGP明朝B" w:eastAsia="HGP明朝B" w:hAnsiTheme="minorEastAsia"/>
          <w:sz w:val="22"/>
        </w:rPr>
        <w:t>CG</w:t>
      </w:r>
      <w:r w:rsidR="00693095">
        <w:rPr>
          <w:rFonts w:ascii="HGP明朝B" w:eastAsia="HGP明朝B" w:hAnsiTheme="minorEastAsia" w:hint="eastAsia"/>
          <w:sz w:val="22"/>
        </w:rPr>
        <w:t>エージェントと比較し</w:t>
      </w:r>
      <w:r w:rsidR="00E70521">
        <w:rPr>
          <w:rFonts w:ascii="HGP明朝B" w:eastAsia="HGP明朝B" w:hAnsiTheme="minorEastAsia" w:hint="eastAsia"/>
          <w:sz w:val="22"/>
        </w:rPr>
        <w:t>，</w:t>
      </w:r>
      <w:r w:rsidR="00C77459">
        <w:rPr>
          <w:rFonts w:ascii="HGP明朝B" w:eastAsia="HGP明朝B" w:hAnsiTheme="minorEastAsia" w:hint="eastAsia"/>
          <w:sz w:val="22"/>
        </w:rPr>
        <w:t>ロボットが人を説得</w:t>
      </w:r>
      <w:r w:rsidR="0087564B">
        <w:rPr>
          <w:rFonts w:ascii="HGP明朝B" w:eastAsia="HGP明朝B" w:hAnsiTheme="minorEastAsia" w:hint="eastAsia"/>
          <w:sz w:val="22"/>
        </w:rPr>
        <w:t>する上で必要な</w:t>
      </w:r>
      <w:r w:rsidR="00725256">
        <w:rPr>
          <w:rFonts w:ascii="HGP明朝B" w:eastAsia="HGP明朝B" w:hAnsiTheme="minorEastAsia" w:hint="eastAsia"/>
          <w:sz w:val="22"/>
        </w:rPr>
        <w:t>条件について</w:t>
      </w:r>
      <w:r w:rsidR="006E1B3F">
        <w:rPr>
          <w:rFonts w:ascii="HGP明朝B" w:eastAsia="HGP明朝B" w:hAnsiTheme="minorEastAsia" w:hint="eastAsia"/>
          <w:sz w:val="22"/>
        </w:rPr>
        <w:t>明らかにした．</w:t>
      </w:r>
    </w:p>
    <w:p w14:paraId="139CD6FF" w14:textId="6270E811" w:rsidR="00F12FEA" w:rsidRDefault="00CC336D" w:rsidP="00F12FEA">
      <w:pPr>
        <w:rPr>
          <w:rFonts w:ascii="ＭＳ 明朝" w:hAnsi="ＭＳ 明朝" w:hint="eastAsia"/>
          <w:bCs/>
        </w:rPr>
      </w:pPr>
      <w:r>
        <w:rPr>
          <w:rFonts w:ascii="HGP明朝B" w:eastAsia="HGP明朝B" w:hAnsiTheme="minorEastAsia" w:hint="eastAsia"/>
          <w:b/>
          <w:sz w:val="22"/>
        </w:rPr>
        <w:t xml:space="preserve">　</w:t>
      </w:r>
      <w:r w:rsidR="00702A09" w:rsidRPr="00702A09">
        <w:rPr>
          <w:rFonts w:ascii="HGP明朝B" w:eastAsia="HGP明朝B" w:hAnsiTheme="minorEastAsia" w:hint="eastAsia"/>
          <w:b/>
          <w:sz w:val="22"/>
        </w:rPr>
        <w:t>信頼関係の形成における心理指標の構築</w:t>
      </w:r>
      <w:r w:rsidR="00100A08">
        <w:rPr>
          <w:rFonts w:ascii="HGP明朝B" w:eastAsia="HGP明朝B" w:hAnsiTheme="minorEastAsia"/>
          <w:noProof/>
          <w:sz w:val="22"/>
        </w:rPr>
        <w:drawing>
          <wp:anchor distT="0" distB="0" distL="114300" distR="114300" simplePos="0" relativeHeight="251662336" behindDoc="0" locked="0" layoutInCell="1" allowOverlap="1" wp14:anchorId="340DE9D0" wp14:editId="68AB13CA">
            <wp:simplePos x="0" y="0"/>
            <wp:positionH relativeFrom="column">
              <wp:posOffset>3314700</wp:posOffset>
            </wp:positionH>
            <wp:positionV relativeFrom="paragraph">
              <wp:posOffset>0</wp:posOffset>
            </wp:positionV>
            <wp:extent cx="2199640" cy="1000760"/>
            <wp:effectExtent l="0" t="0" r="0" b="0"/>
            <wp:wrapTight wrapText="bothSides">
              <wp:wrapPolygon edited="0">
                <wp:start x="0" y="0"/>
                <wp:lineTo x="0" y="20832"/>
                <wp:lineTo x="21450" y="20832"/>
                <wp:lineTo x="21450" y="0"/>
                <wp:lineTo x="0" y="0"/>
              </wp:wrapPolygon>
            </wp:wrapTight>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ura.pdf"/>
                    <pic:cNvPicPr/>
                  </pic:nvPicPr>
                  <pic:blipFill>
                    <a:blip r:embed="rId16">
                      <a:extLst>
                        <a:ext uri="{28A0092B-C50C-407E-A947-70E740481C1C}">
                          <a14:useLocalDpi xmlns:a14="http://schemas.microsoft.com/office/drawing/2010/main" val="0"/>
                        </a:ext>
                      </a:extLst>
                    </a:blip>
                    <a:stretch>
                      <a:fillRect/>
                    </a:stretch>
                  </pic:blipFill>
                  <pic:spPr>
                    <a:xfrm>
                      <a:off x="0" y="0"/>
                      <a:ext cx="2199640" cy="10007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12FEA">
        <w:rPr>
          <w:rFonts w:ascii="ＭＳ 明朝" w:hAnsi="ＭＳ 明朝" w:hint="eastAsia"/>
        </w:rPr>
        <w:t>の研究では、</w:t>
      </w:r>
      <w:r w:rsidR="00253869">
        <w:rPr>
          <w:rFonts w:ascii="ＭＳ 明朝" w:hAnsi="ＭＳ 明朝" w:hint="eastAsia"/>
        </w:rPr>
        <w:t>野村</w:t>
      </w:r>
      <w:r w:rsidR="00BB1C6B">
        <w:rPr>
          <w:rFonts w:ascii="ＭＳ 明朝" w:hAnsi="ＭＳ 明朝" w:hint="eastAsia"/>
        </w:rPr>
        <w:t>が、ロボットに対する不安の心理尺度を開発し</w:t>
      </w:r>
      <w:r w:rsidR="00F12FEA">
        <w:rPr>
          <w:rFonts w:ascii="ＭＳ 明朝" w:hAnsi="ＭＳ 明朝" w:hint="eastAsia"/>
        </w:rPr>
        <w:t>、ロボットの振る舞いの評価方法の検討を行っている。具体的には、不安の心理尺度を用いて、対ロボット不和の個人特性を求め、</w:t>
      </w:r>
      <w:r w:rsidR="00F12FEA">
        <w:rPr>
          <w:rFonts w:ascii="ＭＳ 明朝" w:hAnsi="ＭＳ 明朝" w:hint="eastAsia"/>
          <w:bCs/>
        </w:rPr>
        <w:t>個人特性に応じたロボットの行動統制法および有効な対話</w:t>
      </w:r>
      <w:r w:rsidR="00F12FEA" w:rsidRPr="00CA2AEC">
        <w:rPr>
          <w:rFonts w:ascii="ＭＳ 明朝" w:hAnsi="ＭＳ 明朝" w:hint="eastAsia"/>
          <w:bCs/>
        </w:rPr>
        <w:t>場面の探索</w:t>
      </w:r>
      <w:r w:rsidR="00F12FEA">
        <w:rPr>
          <w:rFonts w:ascii="ＭＳ 明朝" w:hAnsi="ＭＳ 明朝" w:hint="eastAsia"/>
          <w:bCs/>
        </w:rPr>
        <w:t>を行った。</w:t>
      </w:r>
    </w:p>
    <w:p w14:paraId="1712C65C" w14:textId="447B5247" w:rsidR="00F12FEA" w:rsidRDefault="00F12FEA" w:rsidP="00F12FEA">
      <w:pPr>
        <w:tabs>
          <w:tab w:val="num" w:pos="1440"/>
        </w:tabs>
        <w:rPr>
          <w:rFonts w:ascii="ＭＳ 明朝" w:hAnsi="ＭＳ 明朝" w:hint="eastAsia"/>
          <w:bCs/>
        </w:rPr>
      </w:pPr>
      <w:r>
        <w:rPr>
          <w:rFonts w:ascii="ＭＳ 明朝" w:hAnsi="ＭＳ 明朝" w:hint="eastAsia"/>
          <w:bCs/>
        </w:rPr>
        <w:t xml:space="preserve">　実験の</w:t>
      </w:r>
      <w:r w:rsidRPr="00074B1F">
        <w:rPr>
          <w:rFonts w:ascii="ＭＳ 明朝" w:hAnsi="ＭＳ 明朝" w:hint="eastAsia"/>
          <w:bCs/>
        </w:rPr>
        <w:t>結果</w:t>
      </w:r>
      <w:r>
        <w:rPr>
          <w:rFonts w:ascii="ＭＳ 明朝" w:hAnsi="ＭＳ 明朝" w:hint="eastAsia"/>
          <w:bCs/>
        </w:rPr>
        <w:t>、ロボットとの対面実験では、</w:t>
      </w:r>
      <w:r w:rsidRPr="00074B1F">
        <w:rPr>
          <w:rFonts w:ascii="ＭＳ 明朝" w:hAnsi="ＭＳ 明朝" w:hint="eastAsia"/>
          <w:bCs/>
        </w:rPr>
        <w:t>ロボッ</w:t>
      </w:r>
      <w:r>
        <w:rPr>
          <w:rFonts w:ascii="ＭＳ 明朝" w:hAnsi="ＭＳ 明朝" w:hint="eastAsia"/>
          <w:bCs/>
        </w:rPr>
        <w:t>トの発話様式と姿勢の組み合わせに矛盾がある場合の否定的影響があることが心理指標より明らかになった。また、</w:t>
      </w:r>
      <w:r w:rsidRPr="00074B1F">
        <w:rPr>
          <w:rFonts w:ascii="ＭＳ 明朝" w:hAnsi="ＭＳ 明朝" w:hint="eastAsia"/>
          <w:bCs/>
        </w:rPr>
        <w:t>ロボットの特定行動（自己開示）が対ロボット不安の低下に効果</w:t>
      </w:r>
      <w:r>
        <w:rPr>
          <w:rFonts w:ascii="ＭＳ 明朝" w:hAnsi="ＭＳ 明朝" w:hint="eastAsia"/>
          <w:bCs/>
        </w:rPr>
        <w:t>があることも明らかになった。</w:t>
      </w:r>
    </w:p>
    <w:p w14:paraId="78D9C8D7" w14:textId="704D13CA" w:rsidR="00266890" w:rsidRPr="009D5797" w:rsidRDefault="00F12FEA" w:rsidP="00D24947">
      <w:pPr>
        <w:rPr>
          <w:rFonts w:ascii="HGP明朝B" w:eastAsia="HGP明朝B" w:hAnsiTheme="minorEastAsia"/>
          <w:sz w:val="22"/>
        </w:rPr>
      </w:pPr>
      <w:r>
        <w:rPr>
          <w:rFonts w:ascii="ＭＳ 明朝" w:hAnsi="ＭＳ 明朝" w:hint="eastAsia"/>
          <w:bCs/>
        </w:rPr>
        <w:t xml:space="preserve">　</w:t>
      </w:r>
    </w:p>
    <w:p w14:paraId="55FAD571" w14:textId="77777777" w:rsidR="009D5797" w:rsidRPr="007E54F9" w:rsidRDefault="009D5797" w:rsidP="009D5797">
      <w:pPr>
        <w:rPr>
          <w:rFonts w:ascii="HGP明朝B" w:eastAsia="HGP明朝B" w:hAnsiTheme="minorEastAsia"/>
          <w:sz w:val="22"/>
        </w:rPr>
      </w:pPr>
      <w:r w:rsidRPr="007E54F9">
        <w:rPr>
          <w:rFonts w:ascii="HGP明朝B" w:eastAsia="HGP明朝B" w:hAnsiTheme="minorEastAsia" w:hint="eastAsia"/>
          <w:sz w:val="22"/>
        </w:rPr>
        <w:t>・最後</w:t>
      </w:r>
      <w:r>
        <w:rPr>
          <w:rFonts w:ascii="HGP明朝B" w:eastAsia="HGP明朝B" w:hAnsiTheme="minorEastAsia" w:hint="eastAsia"/>
          <w:sz w:val="22"/>
        </w:rPr>
        <w:t>に，（この領域をやって）</w:t>
      </w:r>
      <w:r w:rsidRPr="007E54F9">
        <w:rPr>
          <w:rFonts w:ascii="HGP明朝B" w:eastAsia="HGP明朝B" w:hAnsiTheme="minorEastAsia" w:hint="eastAsia"/>
          <w:sz w:val="22"/>
        </w:rPr>
        <w:t>見つかった</w:t>
      </w:r>
      <w:r>
        <w:rPr>
          <w:rFonts w:ascii="HGP明朝B" w:eastAsia="HGP明朝B" w:hAnsiTheme="minorEastAsia" w:hint="eastAsia"/>
          <w:sz w:val="22"/>
        </w:rPr>
        <w:t>研究課題</w:t>
      </w:r>
      <w:r w:rsidRPr="007E54F9">
        <w:rPr>
          <w:rFonts w:ascii="HGP明朝B" w:eastAsia="HGP明朝B" w:hAnsiTheme="minorEastAsia" w:hint="eastAsia"/>
          <w:sz w:val="22"/>
        </w:rPr>
        <w:t>．</w:t>
      </w:r>
      <w:r>
        <w:rPr>
          <w:rFonts w:ascii="HGP明朝B" w:eastAsia="HGP明朝B" w:hAnsiTheme="minorEastAsia" w:hint="eastAsia"/>
          <w:sz w:val="22"/>
        </w:rPr>
        <w:t xml:space="preserve">　※</w:t>
      </w:r>
      <w:r w:rsidRPr="007E54F9">
        <w:rPr>
          <w:rFonts w:ascii="HGP明朝B" w:eastAsia="HGP明朝B" w:hAnsiTheme="minorEastAsia" w:hint="eastAsia"/>
          <w:sz w:val="22"/>
        </w:rPr>
        <w:t>ここ</w:t>
      </w:r>
      <w:r>
        <w:rPr>
          <w:rFonts w:ascii="HGP明朝B" w:eastAsia="HGP明朝B" w:hAnsiTheme="minorEastAsia" w:hint="eastAsia"/>
          <w:sz w:val="22"/>
        </w:rPr>
        <w:t>が重要</w:t>
      </w:r>
      <w:r w:rsidRPr="007E54F9">
        <w:rPr>
          <w:rFonts w:ascii="HGP明朝B" w:eastAsia="HGP明朝B" w:hAnsiTheme="minorEastAsia" w:hint="eastAsia"/>
          <w:sz w:val="22"/>
        </w:rPr>
        <w:t>．</w:t>
      </w:r>
    </w:p>
    <w:p w14:paraId="63B193CB" w14:textId="77777777" w:rsidR="00C42990" w:rsidRDefault="00C42990" w:rsidP="00C42990">
      <w:pPr>
        <w:rPr>
          <w:rFonts w:ascii="HGP明朝B" w:eastAsia="HGP明朝B" w:hAnsiTheme="minorEastAsia" w:hint="eastAsia"/>
          <w:sz w:val="22"/>
        </w:rPr>
      </w:pPr>
    </w:p>
    <w:p w14:paraId="512F02BE" w14:textId="4B11B578" w:rsidR="00BC75FD" w:rsidRDefault="00F06CA3" w:rsidP="00C42990">
      <w:pPr>
        <w:rPr>
          <w:rFonts w:ascii="HGP明朝B" w:eastAsia="HGP明朝B" w:hAnsiTheme="minorEastAsia" w:hint="eastAsia"/>
          <w:sz w:val="22"/>
        </w:rPr>
      </w:pPr>
      <w:r>
        <w:rPr>
          <w:rFonts w:ascii="HGP明朝B" w:eastAsia="HGP明朝B" w:hAnsiTheme="minorEastAsia" w:hint="eastAsia"/>
          <w:sz w:val="22"/>
        </w:rPr>
        <w:t xml:space="preserve">　</w:t>
      </w:r>
      <w:r w:rsidR="00C42990">
        <w:rPr>
          <w:rFonts w:ascii="HGP明朝B" w:eastAsia="HGP明朝B" w:hAnsiTheme="minorEastAsia" w:hint="eastAsia"/>
          <w:sz w:val="22"/>
        </w:rPr>
        <w:t>学習場面</w:t>
      </w:r>
      <w:r w:rsidR="00C20482">
        <w:rPr>
          <w:rFonts w:ascii="HGP明朝B" w:eastAsia="HGP明朝B" w:hAnsiTheme="minorEastAsia" w:hint="eastAsia"/>
          <w:sz w:val="22"/>
        </w:rPr>
        <w:t>では，</w:t>
      </w:r>
      <w:r w:rsidR="00A72B30">
        <w:rPr>
          <w:rFonts w:ascii="HGP明朝B" w:eastAsia="HGP明朝B" w:hAnsiTheme="minorEastAsia" w:hint="eastAsia"/>
          <w:sz w:val="22"/>
        </w:rPr>
        <w:t>新たな知識の習得が行われており，</w:t>
      </w:r>
      <w:r w:rsidR="00627D76">
        <w:rPr>
          <w:rFonts w:ascii="HGP明朝B" w:eastAsia="HGP明朝B" w:hAnsiTheme="minorEastAsia" w:hint="eastAsia"/>
          <w:sz w:val="22"/>
        </w:rPr>
        <w:t>交わされる</w:t>
      </w:r>
      <w:r w:rsidR="00CA21B8">
        <w:rPr>
          <w:rFonts w:ascii="HGP明朝B" w:eastAsia="HGP明朝B" w:hAnsiTheme="minorEastAsia" w:hint="eastAsia"/>
          <w:sz w:val="22"/>
        </w:rPr>
        <w:t>発話</w:t>
      </w:r>
      <w:r w:rsidR="00B316F1">
        <w:rPr>
          <w:rFonts w:ascii="HGP明朝B" w:eastAsia="HGP明朝B" w:hAnsiTheme="minorEastAsia" w:hint="eastAsia"/>
          <w:sz w:val="22"/>
        </w:rPr>
        <w:t>内容が</w:t>
      </w:r>
      <w:r w:rsidR="00CA52D1">
        <w:rPr>
          <w:rFonts w:ascii="HGP明朝B" w:eastAsia="HGP明朝B" w:hAnsiTheme="minorEastAsia" w:hint="eastAsia"/>
          <w:sz w:val="22"/>
        </w:rPr>
        <w:t>高次</w:t>
      </w:r>
      <w:r w:rsidR="003D2FF9">
        <w:rPr>
          <w:rFonts w:ascii="HGP明朝B" w:eastAsia="HGP明朝B" w:hAnsiTheme="minorEastAsia" w:hint="eastAsia"/>
          <w:sz w:val="22"/>
        </w:rPr>
        <w:t>な</w:t>
      </w:r>
      <w:r w:rsidR="000E4837">
        <w:rPr>
          <w:rFonts w:ascii="HGP明朝B" w:eastAsia="HGP明朝B" w:hAnsiTheme="minorEastAsia" w:hint="eastAsia"/>
          <w:sz w:val="22"/>
        </w:rPr>
        <w:t>情報を含んでいる．</w:t>
      </w:r>
      <w:r w:rsidR="00476C1C">
        <w:rPr>
          <w:rFonts w:ascii="HGP明朝B" w:eastAsia="HGP明朝B" w:hAnsiTheme="minorEastAsia" w:hint="eastAsia"/>
          <w:sz w:val="22"/>
        </w:rPr>
        <w:t>現状の人とロボットのインタラクション研究</w:t>
      </w:r>
      <w:r w:rsidR="00476C1C">
        <w:rPr>
          <w:rFonts w:ascii="HGP明朝B" w:eastAsia="HGP明朝B" w:hAnsiTheme="minorEastAsia"/>
          <w:sz w:val="22"/>
        </w:rPr>
        <w:t>(HRI)</w:t>
      </w:r>
      <w:r w:rsidR="003D53DD">
        <w:rPr>
          <w:rFonts w:ascii="HGP明朝B" w:eastAsia="HGP明朝B" w:hAnsiTheme="minorEastAsia" w:hint="eastAsia"/>
          <w:sz w:val="22"/>
        </w:rPr>
        <w:t>の研究</w:t>
      </w:r>
      <w:r w:rsidR="0099178B">
        <w:rPr>
          <w:rFonts w:ascii="HGP明朝B" w:eastAsia="HGP明朝B" w:hAnsiTheme="minorEastAsia" w:hint="eastAsia"/>
          <w:sz w:val="22"/>
        </w:rPr>
        <w:t>対象が，道案内・</w:t>
      </w:r>
      <w:r w:rsidR="00577C4C">
        <w:rPr>
          <w:rFonts w:ascii="HGP明朝B" w:eastAsia="HGP明朝B" w:hAnsiTheme="minorEastAsia" w:hint="eastAsia"/>
          <w:sz w:val="22"/>
        </w:rPr>
        <w:t>物の</w:t>
      </w:r>
      <w:r w:rsidR="0099178B">
        <w:rPr>
          <w:rFonts w:ascii="HGP明朝B" w:eastAsia="HGP明朝B" w:hAnsiTheme="minorEastAsia" w:hint="eastAsia"/>
          <w:sz w:val="22"/>
        </w:rPr>
        <w:t>説明・</w:t>
      </w:r>
      <w:r w:rsidR="00934D44">
        <w:rPr>
          <w:rFonts w:ascii="HGP明朝B" w:eastAsia="HGP明朝B" w:hAnsiTheme="minorEastAsia" w:hint="eastAsia"/>
          <w:sz w:val="22"/>
        </w:rPr>
        <w:t>幼児とのインタラクション</w:t>
      </w:r>
      <w:r w:rsidR="002F2CC2">
        <w:rPr>
          <w:rFonts w:ascii="HGP明朝B" w:eastAsia="HGP明朝B" w:hAnsiTheme="minorEastAsia" w:hint="eastAsia"/>
          <w:sz w:val="22"/>
        </w:rPr>
        <w:t>と言ったもの</w:t>
      </w:r>
      <w:r w:rsidR="005373A0">
        <w:rPr>
          <w:rFonts w:ascii="HGP明朝B" w:eastAsia="HGP明朝B" w:hAnsiTheme="minorEastAsia" w:hint="eastAsia"/>
          <w:sz w:val="22"/>
        </w:rPr>
        <w:t>であり，</w:t>
      </w:r>
      <w:r w:rsidR="00377C8D">
        <w:rPr>
          <w:rFonts w:ascii="HGP明朝B" w:eastAsia="HGP明朝B" w:hAnsiTheme="minorEastAsia" w:hint="eastAsia"/>
          <w:sz w:val="22"/>
        </w:rPr>
        <w:t>簡単な発話</w:t>
      </w:r>
      <w:r w:rsidR="00731F63">
        <w:rPr>
          <w:rFonts w:ascii="HGP明朝B" w:eastAsia="HGP明朝B" w:hAnsiTheme="minorEastAsia" w:hint="eastAsia"/>
          <w:sz w:val="22"/>
        </w:rPr>
        <w:t>とジェスチャ</w:t>
      </w:r>
      <w:r w:rsidR="00377C8D">
        <w:rPr>
          <w:rFonts w:ascii="HGP明朝B" w:eastAsia="HGP明朝B" w:hAnsiTheme="minorEastAsia" w:hint="eastAsia"/>
          <w:sz w:val="22"/>
        </w:rPr>
        <w:t>で</w:t>
      </w:r>
      <w:r w:rsidR="00F31A81">
        <w:rPr>
          <w:rFonts w:ascii="HGP明朝B" w:eastAsia="HGP明朝B" w:hAnsiTheme="minorEastAsia" w:hint="eastAsia"/>
          <w:sz w:val="22"/>
        </w:rPr>
        <w:t>対処可能であった．</w:t>
      </w:r>
      <w:r w:rsidR="004977CF">
        <w:rPr>
          <w:rFonts w:ascii="HGP明朝B" w:eastAsia="HGP明朝B" w:hAnsiTheme="minorEastAsia" w:hint="eastAsia"/>
          <w:sz w:val="22"/>
        </w:rPr>
        <w:t>一方</w:t>
      </w:r>
      <w:r w:rsidR="0073190A">
        <w:rPr>
          <w:rFonts w:ascii="HGP明朝B" w:eastAsia="HGP明朝B" w:hAnsiTheme="minorEastAsia" w:hint="eastAsia"/>
          <w:sz w:val="22"/>
        </w:rPr>
        <w:t>，本新学術領域で扱っている人とロボットの学習場面</w:t>
      </w:r>
      <w:r w:rsidR="0073190A">
        <w:rPr>
          <w:rFonts w:ascii="HGP明朝B" w:eastAsia="HGP明朝B" w:hAnsiTheme="minorEastAsia"/>
          <w:sz w:val="22"/>
        </w:rPr>
        <w:t>(HRL)</w:t>
      </w:r>
      <w:r w:rsidR="0073190A">
        <w:rPr>
          <w:rFonts w:ascii="HGP明朝B" w:eastAsia="HGP明朝B" w:hAnsiTheme="minorEastAsia" w:hint="eastAsia"/>
          <w:sz w:val="22"/>
        </w:rPr>
        <w:t>では，</w:t>
      </w:r>
      <w:r w:rsidR="002009D4">
        <w:rPr>
          <w:rFonts w:ascii="HGP明朝B" w:eastAsia="HGP明朝B" w:hAnsiTheme="minorEastAsia" w:hint="eastAsia"/>
          <w:sz w:val="22"/>
        </w:rPr>
        <w:t>発話文だけでも</w:t>
      </w:r>
      <w:r w:rsidR="00F05C4A">
        <w:rPr>
          <w:rFonts w:ascii="HGP明朝B" w:eastAsia="HGP明朝B" w:hAnsiTheme="minorEastAsia" w:hint="eastAsia"/>
          <w:sz w:val="22"/>
        </w:rPr>
        <w:t>，</w:t>
      </w:r>
      <w:r w:rsidR="00CA43EF">
        <w:rPr>
          <w:rFonts w:ascii="HGP明朝B" w:eastAsia="HGP明朝B" w:hAnsiTheme="minorEastAsia" w:hint="eastAsia"/>
          <w:sz w:val="22"/>
        </w:rPr>
        <w:t>相手が</w:t>
      </w:r>
      <w:r w:rsidR="00082381">
        <w:rPr>
          <w:rFonts w:ascii="HGP明朝B" w:eastAsia="HGP明朝B" w:hAnsiTheme="minorEastAsia" w:hint="eastAsia"/>
          <w:sz w:val="22"/>
        </w:rPr>
        <w:t>必要な情報を</w:t>
      </w:r>
      <w:r w:rsidR="00704920">
        <w:rPr>
          <w:rFonts w:ascii="HGP明朝B" w:eastAsia="HGP明朝B" w:hAnsiTheme="minorEastAsia" w:hint="eastAsia"/>
          <w:sz w:val="22"/>
        </w:rPr>
        <w:t>十分含んでいるコンテンツ主導の</w:t>
      </w:r>
      <w:r w:rsidR="00C92C8A">
        <w:rPr>
          <w:rFonts w:ascii="HGP明朝B" w:eastAsia="HGP明朝B" w:hAnsiTheme="minorEastAsia" w:hint="eastAsia"/>
          <w:sz w:val="22"/>
        </w:rPr>
        <w:t>現実的な</w:t>
      </w:r>
      <w:r w:rsidR="00704920">
        <w:rPr>
          <w:rFonts w:ascii="HGP明朝B" w:eastAsia="HGP明朝B" w:hAnsiTheme="minorEastAsia" w:hint="eastAsia"/>
          <w:sz w:val="22"/>
        </w:rPr>
        <w:t>インタラクションである．</w:t>
      </w:r>
      <w:r w:rsidR="00BB1B3E">
        <w:rPr>
          <w:rFonts w:ascii="HGP明朝B" w:eastAsia="HGP明朝B" w:hAnsiTheme="minorEastAsia" w:hint="eastAsia"/>
          <w:sz w:val="22"/>
        </w:rPr>
        <w:t>しかしながら，</w:t>
      </w:r>
      <w:r w:rsidR="00021F09">
        <w:rPr>
          <w:rFonts w:ascii="HGP明朝B" w:eastAsia="HGP明朝B" w:hAnsiTheme="minorEastAsia" w:hint="eastAsia"/>
          <w:sz w:val="22"/>
        </w:rPr>
        <w:t>人同士の学習場面にロボットを導入するためには，</w:t>
      </w:r>
      <w:r w:rsidR="007762CF">
        <w:rPr>
          <w:rFonts w:ascii="HGP明朝B" w:eastAsia="HGP明朝B" w:hAnsiTheme="minorEastAsia" w:hint="eastAsia"/>
          <w:sz w:val="22"/>
        </w:rPr>
        <w:t>情報発信をする個としての</w:t>
      </w:r>
      <w:r w:rsidR="00927B91">
        <w:rPr>
          <w:rFonts w:ascii="HGP明朝B" w:eastAsia="HGP明朝B" w:hAnsiTheme="minorEastAsia" w:hint="eastAsia"/>
          <w:sz w:val="22"/>
        </w:rPr>
        <w:t>存在として</w:t>
      </w:r>
      <w:r w:rsidR="00FD73B4">
        <w:rPr>
          <w:rFonts w:ascii="HGP明朝B" w:eastAsia="HGP明朝B" w:hAnsiTheme="minorEastAsia" w:hint="eastAsia"/>
          <w:sz w:val="22"/>
        </w:rPr>
        <w:t>ロボットを成立させる必要があり，</w:t>
      </w:r>
      <w:r w:rsidR="00D0207C">
        <w:rPr>
          <w:rFonts w:ascii="HGP明朝B" w:eastAsia="HGP明朝B" w:hAnsiTheme="minorEastAsia" w:hint="eastAsia"/>
          <w:sz w:val="22"/>
        </w:rPr>
        <w:t>コンテンツ主導のインタラクションの中での，</w:t>
      </w:r>
      <w:r w:rsidR="0070156B">
        <w:rPr>
          <w:rFonts w:ascii="HGP明朝B" w:eastAsia="HGP明朝B" w:hAnsiTheme="minorEastAsia" w:hint="eastAsia"/>
          <w:sz w:val="22"/>
        </w:rPr>
        <w:t>ロボットの振る舞いの役割</w:t>
      </w:r>
      <w:r w:rsidR="00243AAF">
        <w:rPr>
          <w:rFonts w:ascii="HGP明朝B" w:eastAsia="HGP明朝B" w:hAnsiTheme="minorEastAsia" w:hint="eastAsia"/>
          <w:sz w:val="22"/>
        </w:rPr>
        <w:t>を</w:t>
      </w:r>
      <w:r w:rsidR="00A67730">
        <w:rPr>
          <w:rFonts w:ascii="HGP明朝B" w:eastAsia="HGP明朝B" w:hAnsiTheme="minorEastAsia" w:hint="eastAsia"/>
          <w:sz w:val="22"/>
        </w:rPr>
        <w:t>研究していく必要がある．</w:t>
      </w:r>
      <w:r w:rsidR="00FC2D28">
        <w:rPr>
          <w:rFonts w:ascii="HGP明朝B" w:eastAsia="HGP明朝B" w:hAnsiTheme="minorEastAsia" w:hint="eastAsia"/>
          <w:sz w:val="22"/>
        </w:rPr>
        <w:t>コンテンツ主導場面での振る舞いを研究するためには，</w:t>
      </w:r>
      <w:r w:rsidR="00450169">
        <w:rPr>
          <w:rFonts w:ascii="HGP明朝B" w:eastAsia="HGP明朝B" w:hAnsiTheme="minorEastAsia" w:hint="eastAsia"/>
          <w:sz w:val="22"/>
        </w:rPr>
        <w:t>単純なインタラクション場面での従来の振る舞い</w:t>
      </w:r>
      <w:r w:rsidR="00B1250D">
        <w:rPr>
          <w:rFonts w:ascii="HGP明朝B" w:eastAsia="HGP明朝B" w:hAnsiTheme="minorEastAsia" w:hint="eastAsia"/>
          <w:sz w:val="22"/>
        </w:rPr>
        <w:t>の研究</w:t>
      </w:r>
      <w:r w:rsidR="00426180">
        <w:rPr>
          <w:rFonts w:ascii="HGP明朝B" w:eastAsia="HGP明朝B" w:hAnsiTheme="minorEastAsia" w:hint="eastAsia"/>
          <w:sz w:val="22"/>
        </w:rPr>
        <w:t>とは</w:t>
      </w:r>
      <w:r w:rsidR="00B1250D">
        <w:rPr>
          <w:rFonts w:ascii="HGP明朝B" w:eastAsia="HGP明朝B" w:hAnsiTheme="minorEastAsia" w:hint="eastAsia"/>
          <w:sz w:val="22"/>
        </w:rPr>
        <w:t>違うアプローチが必要であり，</w:t>
      </w:r>
      <w:r w:rsidR="005158BE">
        <w:rPr>
          <w:rFonts w:ascii="HGP明朝B" w:eastAsia="HGP明朝B" w:hAnsiTheme="minorEastAsia" w:hint="eastAsia"/>
          <w:sz w:val="22"/>
        </w:rPr>
        <w:t>今後，</w:t>
      </w:r>
      <w:r w:rsidR="00B00910">
        <w:rPr>
          <w:rFonts w:ascii="HGP明朝B" w:eastAsia="HGP明朝B" w:hAnsiTheme="minorEastAsia"/>
          <w:sz w:val="22"/>
        </w:rPr>
        <w:t>A02</w:t>
      </w:r>
      <w:r w:rsidR="001A21B4">
        <w:rPr>
          <w:rFonts w:ascii="HGP明朝B" w:eastAsia="HGP明朝B" w:hAnsiTheme="minorEastAsia" w:hint="eastAsia"/>
          <w:sz w:val="22"/>
        </w:rPr>
        <w:t>班で</w:t>
      </w:r>
      <w:bookmarkStart w:id="0" w:name="_GoBack"/>
      <w:bookmarkEnd w:id="0"/>
      <w:r w:rsidR="00B00910">
        <w:rPr>
          <w:rFonts w:ascii="HGP明朝B" w:eastAsia="HGP明朝B" w:hAnsiTheme="minorEastAsia" w:hint="eastAsia"/>
          <w:sz w:val="22"/>
        </w:rPr>
        <w:t>扱っていく必要がある．</w:t>
      </w:r>
    </w:p>
    <w:p w14:paraId="0D79F80B" w14:textId="77777777" w:rsidR="00BC75FD" w:rsidRDefault="00BC75FD" w:rsidP="00C42990">
      <w:pPr>
        <w:rPr>
          <w:rFonts w:ascii="HGP明朝B" w:eastAsia="HGP明朝B" w:hAnsiTheme="minorEastAsia" w:hint="eastAsia"/>
          <w:sz w:val="22"/>
        </w:rPr>
      </w:pPr>
    </w:p>
    <w:p w14:paraId="7F7DC37E" w14:textId="77777777" w:rsidR="00266890" w:rsidRPr="007E54F9" w:rsidRDefault="00266890" w:rsidP="00C807E5">
      <w:pPr>
        <w:rPr>
          <w:rFonts w:ascii="HGP明朝B" w:eastAsia="HGP明朝B" w:hAnsiTheme="minorEastAsia"/>
          <w:sz w:val="22"/>
        </w:rPr>
      </w:pPr>
    </w:p>
    <w:p w14:paraId="16C1BB87" w14:textId="77777777" w:rsidR="00266890" w:rsidRDefault="00266890">
      <w:pPr>
        <w:widowControl/>
        <w:jc w:val="left"/>
        <w:rPr>
          <w:rFonts w:ascii="HGP明朝B" w:eastAsia="HGP明朝B" w:hAnsiTheme="minorEastAsia"/>
          <w:sz w:val="22"/>
        </w:rPr>
      </w:pPr>
      <w:r>
        <w:rPr>
          <w:rFonts w:ascii="HGP明朝B" w:eastAsia="HGP明朝B" w:hAnsiTheme="minorEastAsia"/>
          <w:sz w:val="22"/>
        </w:rPr>
        <w:br w:type="page"/>
      </w:r>
    </w:p>
    <w:p w14:paraId="2143DC2C" w14:textId="77777777" w:rsidR="00741ECA" w:rsidRPr="007E54F9" w:rsidRDefault="00266890" w:rsidP="00741ECA">
      <w:pPr>
        <w:rPr>
          <w:rFonts w:ascii="HGP明朝B" w:eastAsia="HGP明朝B" w:hAnsiTheme="minorEastAsia"/>
          <w:sz w:val="22"/>
        </w:rPr>
      </w:pPr>
      <w:r>
        <w:rPr>
          <w:rFonts w:ascii="HGP明朝B" w:eastAsia="HGP明朝B" w:hAnsiTheme="minorEastAsia" w:hint="eastAsia"/>
          <w:sz w:val="22"/>
        </w:rPr>
        <w:lastRenderedPageBreak/>
        <w:t>4</w:t>
      </w:r>
      <w:r w:rsidR="00741ECA" w:rsidRPr="007E54F9">
        <w:rPr>
          <w:rFonts w:ascii="HGP明朝B" w:eastAsia="HGP明朝B" w:hAnsiTheme="minorEastAsia" w:hint="eastAsia"/>
          <w:sz w:val="22"/>
        </w:rPr>
        <w:t>.4 A03の成果</w:t>
      </w:r>
    </w:p>
    <w:p w14:paraId="43624B51" w14:textId="77777777" w:rsidR="009D5797" w:rsidRDefault="009D5797" w:rsidP="00741ECA">
      <w:pPr>
        <w:rPr>
          <w:rFonts w:ascii="HGP明朝B" w:eastAsia="HGP明朝B" w:hAnsiTheme="minorEastAsia"/>
          <w:sz w:val="22"/>
        </w:rPr>
      </w:pPr>
    </w:p>
    <w:p w14:paraId="2CF03945" w14:textId="77777777" w:rsidR="009D5797" w:rsidRDefault="009D5797" w:rsidP="009D5797">
      <w:pPr>
        <w:rPr>
          <w:rFonts w:ascii="HGP明朝B" w:eastAsia="HGP明朝B" w:hAnsiTheme="minorEastAsia"/>
          <w:sz w:val="22"/>
        </w:rPr>
      </w:pPr>
      <w:r>
        <w:rPr>
          <w:rFonts w:ascii="HGP明朝B" w:eastAsia="HGP明朝B" w:hAnsiTheme="minorEastAsia" w:hint="eastAsia"/>
          <w:sz w:val="22"/>
          <w:highlight w:val="yellow"/>
        </w:rPr>
        <w:t xml:space="preserve">　　　　（三宅先生</w:t>
      </w:r>
      <w:r w:rsidRPr="00266890">
        <w:rPr>
          <w:rFonts w:ascii="HGP明朝B" w:eastAsia="HGP明朝B" w:hAnsiTheme="minorEastAsia" w:hint="eastAsia"/>
          <w:sz w:val="22"/>
          <w:highlight w:val="yellow"/>
        </w:rPr>
        <w:t>，お書きください．</w:t>
      </w:r>
      <w:r>
        <w:rPr>
          <w:rFonts w:ascii="HGP明朝B" w:eastAsia="HGP明朝B" w:hAnsiTheme="minorEastAsia" w:hint="eastAsia"/>
          <w:sz w:val="22"/>
          <w:highlight w:val="yellow"/>
        </w:rPr>
        <w:t>）</w:t>
      </w:r>
    </w:p>
    <w:p w14:paraId="16D1D38D" w14:textId="77777777" w:rsidR="009D5797" w:rsidRDefault="009D5797" w:rsidP="009D5797">
      <w:pPr>
        <w:rPr>
          <w:rFonts w:ascii="HGP明朝B" w:eastAsia="HGP明朝B" w:hAnsiTheme="minorEastAsia"/>
          <w:sz w:val="22"/>
        </w:rPr>
      </w:pPr>
      <w:r w:rsidRPr="007E54F9">
        <w:rPr>
          <w:rFonts w:ascii="HGP明朝B" w:eastAsia="HGP明朝B" w:hAnsiTheme="minorEastAsia" w:hint="eastAsia"/>
          <w:sz w:val="22"/>
        </w:rPr>
        <w:t>３ページをどう作るか？</w:t>
      </w:r>
      <w:r>
        <w:rPr>
          <w:rFonts w:ascii="HGP明朝B" w:eastAsia="HGP明朝B" w:hAnsiTheme="minorEastAsia" w:hint="eastAsia"/>
          <w:sz w:val="22"/>
        </w:rPr>
        <w:t xml:space="preserve">　</w:t>
      </w:r>
      <w:r w:rsidR="0063325C">
        <w:rPr>
          <w:rFonts w:ascii="HGP明朝B" w:eastAsia="HGP明朝B" w:hAnsiTheme="minorEastAsia" w:hint="eastAsia"/>
          <w:sz w:val="22"/>
        </w:rPr>
        <w:t>可能なら，</w:t>
      </w:r>
      <w:r>
        <w:rPr>
          <w:rFonts w:ascii="HGP明朝B" w:eastAsia="HGP明朝B" w:hAnsiTheme="minorEastAsia" w:hint="eastAsia"/>
          <w:sz w:val="22"/>
        </w:rPr>
        <w:t>以下のような内容を含めて頂ければと思います．</w:t>
      </w:r>
    </w:p>
    <w:p w14:paraId="0AAD86A4" w14:textId="77777777" w:rsidR="009D5797" w:rsidRDefault="009D5797" w:rsidP="009D5797">
      <w:pPr>
        <w:rPr>
          <w:rFonts w:ascii="HGP明朝B" w:eastAsia="HGP明朝B" w:hAnsiTheme="minorEastAsia"/>
          <w:sz w:val="22"/>
        </w:rPr>
      </w:pPr>
      <w:r w:rsidRPr="007E54F9">
        <w:rPr>
          <w:rFonts w:ascii="HGP明朝B" w:eastAsia="HGP明朝B" w:hAnsiTheme="minorEastAsia" w:hint="eastAsia"/>
          <w:sz w:val="22"/>
        </w:rPr>
        <w:t>・研究マップ</w:t>
      </w:r>
    </w:p>
    <w:p w14:paraId="3E1300D1" w14:textId="77777777" w:rsidR="009D5797" w:rsidRPr="007E54F9" w:rsidRDefault="009D5797" w:rsidP="009D5797">
      <w:pPr>
        <w:rPr>
          <w:rFonts w:ascii="HGP明朝B" w:eastAsia="HGP明朝B" w:hAnsiTheme="minorEastAsia"/>
          <w:sz w:val="22"/>
        </w:rPr>
      </w:pPr>
      <w:r>
        <w:rPr>
          <w:rFonts w:ascii="HGP明朝B" w:eastAsia="HGP明朝B" w:hAnsiTheme="minorEastAsia" w:hint="eastAsia"/>
          <w:sz w:val="22"/>
        </w:rPr>
        <w:t>・</w:t>
      </w:r>
      <w:r w:rsidRPr="007E54F9">
        <w:rPr>
          <w:rFonts w:ascii="HGP明朝B" w:eastAsia="HGP明朝B" w:hAnsiTheme="minorEastAsia" w:hint="eastAsia"/>
          <w:sz w:val="22"/>
        </w:rPr>
        <w:t>どんな成果が出たか？</w:t>
      </w:r>
    </w:p>
    <w:p w14:paraId="7A133773" w14:textId="77777777" w:rsidR="0063325C" w:rsidRPr="007E54F9" w:rsidRDefault="0063325C" w:rsidP="0063325C">
      <w:pPr>
        <w:rPr>
          <w:rFonts w:ascii="HGP明朝B" w:eastAsia="HGP明朝B" w:hAnsiTheme="minorEastAsia"/>
          <w:sz w:val="22"/>
        </w:rPr>
      </w:pPr>
      <w:r>
        <w:rPr>
          <w:rFonts w:ascii="HGP明朝B" w:eastAsia="HGP明朝B" w:hAnsiTheme="minorEastAsia" w:hint="eastAsia"/>
          <w:sz w:val="22"/>
        </w:rPr>
        <w:t xml:space="preserve">　（</w:t>
      </w:r>
      <w:r w:rsidRPr="007E54F9">
        <w:rPr>
          <w:rFonts w:ascii="HGP明朝B" w:eastAsia="HGP明朝B" w:hAnsiTheme="minorEastAsia" w:hint="eastAsia"/>
          <w:sz w:val="22"/>
        </w:rPr>
        <w:t>これまでの成果を上手くアピールしつつ</w:t>
      </w:r>
      <w:r>
        <w:rPr>
          <w:rFonts w:ascii="HGP明朝B" w:eastAsia="HGP明朝B" w:hAnsiTheme="minorEastAsia" w:hint="eastAsia"/>
          <w:sz w:val="22"/>
        </w:rPr>
        <w:t>，新しい領域として（</w:t>
      </w:r>
      <w:r w:rsidRPr="007E54F9">
        <w:rPr>
          <w:rFonts w:ascii="HGP明朝B" w:eastAsia="HGP明朝B" w:hAnsiTheme="minorEastAsia" w:hint="eastAsia"/>
          <w:sz w:val="22"/>
        </w:rPr>
        <w:t>融合してから</w:t>
      </w:r>
      <w:r>
        <w:rPr>
          <w:rFonts w:ascii="HGP明朝B" w:eastAsia="HGP明朝B" w:hAnsiTheme="minorEastAsia" w:hint="eastAsia"/>
          <w:sz w:val="22"/>
        </w:rPr>
        <w:t>）どのような成果が出たかを，お書き頂ければと思います．これまでに出した素晴らしい研究成果○○の発展として××をやった，とか，このグループでは過去５年間に○○といった実績をあげていて，とか）</w:t>
      </w:r>
    </w:p>
    <w:p w14:paraId="4E433BB3" w14:textId="77777777" w:rsidR="009D5797" w:rsidRPr="0063325C" w:rsidRDefault="009D5797" w:rsidP="009D5797">
      <w:pPr>
        <w:rPr>
          <w:rFonts w:ascii="HGP明朝B" w:eastAsia="HGP明朝B" w:hAnsiTheme="minorEastAsia"/>
          <w:sz w:val="22"/>
        </w:rPr>
      </w:pPr>
    </w:p>
    <w:p w14:paraId="045624DD" w14:textId="77777777" w:rsidR="009D5797" w:rsidRPr="009D5797" w:rsidRDefault="009D5797" w:rsidP="00741ECA">
      <w:pPr>
        <w:rPr>
          <w:rFonts w:ascii="HGP明朝B" w:eastAsia="HGP明朝B" w:hAnsiTheme="minorEastAsia"/>
          <w:sz w:val="22"/>
        </w:rPr>
      </w:pPr>
    </w:p>
    <w:p w14:paraId="77D0D5CC" w14:textId="77777777" w:rsidR="00E54972" w:rsidRPr="007E54F9" w:rsidRDefault="00E54972" w:rsidP="00741ECA">
      <w:pPr>
        <w:rPr>
          <w:rFonts w:ascii="HGP明朝B" w:eastAsia="HGP明朝B" w:hAnsiTheme="minorEastAsia"/>
          <w:sz w:val="22"/>
        </w:rPr>
      </w:pPr>
      <w:r w:rsidRPr="007E54F9">
        <w:rPr>
          <w:rFonts w:ascii="HGP明朝B" w:eastAsia="HGP明朝B" w:hAnsiTheme="minorEastAsia" w:hint="eastAsia"/>
          <w:sz w:val="22"/>
        </w:rPr>
        <w:t xml:space="preserve">　提案書にA03-1と2についての話しを書いてあった．</w:t>
      </w:r>
    </w:p>
    <w:p w14:paraId="21A6F70F" w14:textId="77777777" w:rsidR="00741ECA" w:rsidRPr="007E54F9" w:rsidRDefault="00741ECA" w:rsidP="00741ECA">
      <w:pPr>
        <w:rPr>
          <w:rFonts w:ascii="HGP明朝B" w:eastAsia="HGP明朝B" w:hAnsiTheme="minorEastAsia"/>
          <w:sz w:val="22"/>
        </w:rPr>
      </w:pPr>
      <w:r w:rsidRPr="007E54F9">
        <w:rPr>
          <w:rFonts w:ascii="HGP明朝B" w:eastAsia="HGP明朝B" w:hAnsiTheme="minorEastAsia" w:hint="eastAsia"/>
          <w:sz w:val="22"/>
        </w:rPr>
        <w:t xml:space="preserve">　A03： </w:t>
      </w:r>
    </w:p>
    <w:p w14:paraId="1D60CF58" w14:textId="77777777" w:rsidR="00741ECA" w:rsidRPr="007E54F9" w:rsidRDefault="00174C9B" w:rsidP="00C807E5">
      <w:pPr>
        <w:rPr>
          <w:rFonts w:ascii="HGP明朝B" w:eastAsia="HGP明朝B" w:hAnsiTheme="minorEastAsia"/>
          <w:sz w:val="22"/>
        </w:rPr>
      </w:pPr>
      <w:r w:rsidRPr="007E54F9">
        <w:rPr>
          <w:rFonts w:ascii="HGP明朝B" w:eastAsia="HGP明朝B" w:hAnsiTheme="minorEastAsia" w:hint="eastAsia"/>
          <w:sz w:val="22"/>
        </w:rPr>
        <w:t xml:space="preserve">　　ロボットを使った協調学習</w:t>
      </w:r>
    </w:p>
    <w:p w14:paraId="25FF3518" w14:textId="77777777" w:rsidR="00492FCD" w:rsidRPr="007E54F9" w:rsidRDefault="00492FCD" w:rsidP="00C807E5">
      <w:pPr>
        <w:rPr>
          <w:rFonts w:ascii="HGP明朝B" w:eastAsia="HGP明朝B" w:hAnsiTheme="minorEastAsia"/>
          <w:sz w:val="22"/>
        </w:rPr>
      </w:pPr>
      <w:r w:rsidRPr="007E54F9">
        <w:rPr>
          <w:rFonts w:ascii="HGP明朝B" w:eastAsia="HGP明朝B" w:hAnsiTheme="minorEastAsia" w:hint="eastAsia"/>
          <w:sz w:val="22"/>
        </w:rPr>
        <w:t xml:space="preserve">　　　考えを外化する</w:t>
      </w:r>
    </w:p>
    <w:p w14:paraId="4AA49031" w14:textId="77777777" w:rsidR="00174C9B" w:rsidRPr="007E54F9" w:rsidRDefault="00174C9B" w:rsidP="00C807E5">
      <w:pPr>
        <w:rPr>
          <w:rFonts w:ascii="HGP明朝B" w:eastAsia="HGP明朝B" w:hAnsiTheme="minorEastAsia"/>
          <w:sz w:val="22"/>
        </w:rPr>
      </w:pPr>
      <w:r w:rsidRPr="007E54F9">
        <w:rPr>
          <w:rFonts w:ascii="HGP明朝B" w:eastAsia="HGP明朝B" w:hAnsiTheme="minorEastAsia" w:hint="eastAsia"/>
          <w:sz w:val="22"/>
        </w:rPr>
        <w:t xml:space="preserve">　　　</w:t>
      </w:r>
      <w:r w:rsidR="00492FCD" w:rsidRPr="007E54F9">
        <w:rPr>
          <w:rFonts w:ascii="HGP明朝B" w:eastAsia="HGP明朝B" w:hAnsiTheme="minorEastAsia" w:hint="eastAsia"/>
          <w:sz w:val="22"/>
        </w:rPr>
        <w:t>（</w:t>
      </w:r>
      <w:r w:rsidRPr="007E54F9">
        <w:rPr>
          <w:rFonts w:ascii="HGP明朝B" w:eastAsia="HGP明朝B" w:hAnsiTheme="minorEastAsia" w:hint="eastAsia"/>
          <w:sz w:val="22"/>
        </w:rPr>
        <w:t>議論をして知識を得る</w:t>
      </w:r>
      <w:r w:rsidR="00492FCD" w:rsidRPr="007E54F9">
        <w:rPr>
          <w:rFonts w:ascii="HGP明朝B" w:eastAsia="HGP明朝B" w:hAnsiTheme="minorEastAsia" w:hint="eastAsia"/>
          <w:sz w:val="22"/>
        </w:rPr>
        <w:t>）</w:t>
      </w:r>
    </w:p>
    <w:p w14:paraId="263C83AA" w14:textId="77777777" w:rsidR="00492FCD" w:rsidRPr="007E54F9" w:rsidRDefault="003A3BD4" w:rsidP="00C807E5">
      <w:pPr>
        <w:rPr>
          <w:rFonts w:ascii="HGP明朝B" w:eastAsia="HGP明朝B" w:hAnsiTheme="minorEastAsia"/>
          <w:sz w:val="22"/>
        </w:rPr>
      </w:pPr>
      <w:r w:rsidRPr="007E54F9">
        <w:rPr>
          <w:rFonts w:ascii="HGP明朝B" w:eastAsia="HGP明朝B" w:hAnsiTheme="minorEastAsia" w:hint="eastAsia"/>
          <w:sz w:val="22"/>
        </w:rPr>
        <w:t xml:space="preserve">　　　　ロボットは議論をfacilitate</w:t>
      </w:r>
    </w:p>
    <w:p w14:paraId="7A93DEC1" w14:textId="77777777" w:rsidR="00266890" w:rsidRDefault="00266890" w:rsidP="00C807E5">
      <w:pPr>
        <w:rPr>
          <w:rFonts w:ascii="HGP明朝B" w:eastAsia="HGP明朝B" w:hAnsiTheme="minorEastAsia"/>
          <w:sz w:val="22"/>
        </w:rPr>
      </w:pPr>
    </w:p>
    <w:p w14:paraId="15D595B1" w14:textId="77777777" w:rsidR="00266890" w:rsidRPr="007E54F9" w:rsidRDefault="00492FCD" w:rsidP="00C807E5">
      <w:pPr>
        <w:rPr>
          <w:rFonts w:ascii="HGP明朝B" w:eastAsia="HGP明朝B" w:hAnsiTheme="minorEastAsia"/>
          <w:sz w:val="22"/>
        </w:rPr>
      </w:pPr>
      <w:r w:rsidRPr="007E54F9">
        <w:rPr>
          <w:rFonts w:ascii="HGP明朝B" w:eastAsia="HGP明朝B" w:hAnsiTheme="minorEastAsia" w:hint="eastAsia"/>
          <w:sz w:val="22"/>
        </w:rPr>
        <w:t xml:space="preserve">　　　学習支援装置としてのロボット</w:t>
      </w:r>
      <w:r w:rsidR="00266890">
        <w:rPr>
          <w:rFonts w:ascii="HGP明朝B" w:eastAsia="HGP明朝B" w:hAnsiTheme="minorEastAsia" w:hint="eastAsia"/>
          <w:sz w:val="22"/>
        </w:rPr>
        <w:t xml:space="preserve">　</w:t>
      </w:r>
      <w:r w:rsidR="00266890" w:rsidRPr="00266890">
        <w:rPr>
          <w:rFonts w:ascii="HGP明朝B" w:eastAsia="HGP明朝B" w:hAnsiTheme="minorEastAsia" w:hint="eastAsia"/>
          <w:sz w:val="22"/>
          <w:highlight w:val="yellow"/>
        </w:rPr>
        <w:t>（</w:t>
      </w:r>
      <w:r w:rsidR="009D5797">
        <w:rPr>
          <w:rFonts w:ascii="HGP明朝B" w:eastAsia="HGP明朝B" w:hAnsiTheme="minorEastAsia" w:hint="eastAsia"/>
          <w:sz w:val="22"/>
          <w:highlight w:val="yellow"/>
        </w:rPr>
        <w:t>この部分は，</w:t>
      </w:r>
      <w:r w:rsidR="00266890" w:rsidRPr="00266890">
        <w:rPr>
          <w:rFonts w:ascii="HGP明朝B" w:eastAsia="HGP明朝B" w:hAnsiTheme="minorEastAsia" w:hint="eastAsia"/>
          <w:sz w:val="22"/>
          <w:highlight w:val="yellow"/>
        </w:rPr>
        <w:t>神田）</w:t>
      </w:r>
    </w:p>
    <w:p w14:paraId="3DDC5947" w14:textId="77777777" w:rsidR="00174C9B" w:rsidRPr="007E54F9" w:rsidRDefault="00174C9B" w:rsidP="00C807E5">
      <w:pPr>
        <w:rPr>
          <w:rFonts w:ascii="HGP明朝B" w:eastAsia="HGP明朝B" w:hAnsiTheme="minorEastAsia"/>
          <w:sz w:val="22"/>
        </w:rPr>
      </w:pPr>
      <w:r w:rsidRPr="007E54F9">
        <w:rPr>
          <w:rFonts w:ascii="HGP明朝B" w:eastAsia="HGP明朝B" w:hAnsiTheme="minorEastAsia" w:hint="eastAsia"/>
          <w:sz w:val="22"/>
        </w:rPr>
        <w:t xml:space="preserve">　　　</w:t>
      </w:r>
      <w:r w:rsidR="00492FCD" w:rsidRPr="007E54F9">
        <w:rPr>
          <w:rFonts w:ascii="HGP明朝B" w:eastAsia="HGP明朝B" w:hAnsiTheme="minorEastAsia" w:hint="eastAsia"/>
          <w:sz w:val="22"/>
        </w:rPr>
        <w:t>（</w:t>
      </w:r>
      <w:r w:rsidRPr="007E54F9">
        <w:rPr>
          <w:rFonts w:ascii="HGP明朝B" w:eastAsia="HGP明朝B" w:hAnsiTheme="minorEastAsia" w:hint="eastAsia"/>
          <w:sz w:val="22"/>
        </w:rPr>
        <w:t>関係を作って協調</w:t>
      </w:r>
      <w:r w:rsidR="002E49CE" w:rsidRPr="007E54F9">
        <w:rPr>
          <w:rFonts w:ascii="HGP明朝B" w:eastAsia="HGP明朝B" w:hAnsiTheme="minorEastAsia" w:hint="eastAsia"/>
          <w:sz w:val="22"/>
        </w:rPr>
        <w:t>学習</w:t>
      </w:r>
      <w:r w:rsidRPr="007E54F9">
        <w:rPr>
          <w:rFonts w:ascii="HGP明朝B" w:eastAsia="HGP明朝B" w:hAnsiTheme="minorEastAsia" w:hint="eastAsia"/>
          <w:sz w:val="22"/>
        </w:rPr>
        <w:t>する</w:t>
      </w:r>
      <w:r w:rsidR="00492FCD" w:rsidRPr="007E54F9">
        <w:rPr>
          <w:rFonts w:ascii="HGP明朝B" w:eastAsia="HGP明朝B" w:hAnsiTheme="minorEastAsia" w:hint="eastAsia"/>
          <w:sz w:val="22"/>
        </w:rPr>
        <w:t>）</w:t>
      </w:r>
    </w:p>
    <w:p w14:paraId="4959D88D" w14:textId="77777777" w:rsidR="003A3BD4" w:rsidRPr="007E54F9" w:rsidRDefault="003A3BD4" w:rsidP="003A3BD4">
      <w:pPr>
        <w:rPr>
          <w:rFonts w:ascii="HGP明朝B" w:eastAsia="HGP明朝B" w:hAnsiTheme="minorEastAsia"/>
          <w:sz w:val="22"/>
        </w:rPr>
      </w:pPr>
      <w:r w:rsidRPr="007E54F9">
        <w:rPr>
          <w:rFonts w:ascii="HGP明朝B" w:eastAsia="HGP明朝B" w:hAnsiTheme="minorEastAsia" w:hint="eastAsia"/>
          <w:sz w:val="22"/>
        </w:rPr>
        <w:t xml:space="preserve">　　　　ロボットは関係をfacilitate</w:t>
      </w:r>
    </w:p>
    <w:p w14:paraId="16D5784F" w14:textId="77777777" w:rsidR="00741ECA" w:rsidRPr="007E54F9" w:rsidRDefault="00741ECA" w:rsidP="00C807E5">
      <w:pPr>
        <w:rPr>
          <w:rFonts w:ascii="HGP明朝B" w:eastAsia="HGP明朝B" w:hAnsiTheme="minorEastAsia"/>
          <w:sz w:val="22"/>
        </w:rPr>
      </w:pPr>
    </w:p>
    <w:p w14:paraId="1675356F" w14:textId="77777777" w:rsidR="009D5797" w:rsidRDefault="009D5797" w:rsidP="009D5797">
      <w:pPr>
        <w:rPr>
          <w:rFonts w:ascii="HGP明朝B" w:eastAsia="HGP明朝B" w:hAnsiTheme="minorEastAsia"/>
          <w:sz w:val="22"/>
        </w:rPr>
      </w:pPr>
      <w:r w:rsidRPr="007E54F9">
        <w:rPr>
          <w:rFonts w:ascii="HGP明朝B" w:eastAsia="HGP明朝B" w:hAnsiTheme="minorEastAsia" w:hint="eastAsia"/>
          <w:sz w:val="22"/>
        </w:rPr>
        <w:t>・</w:t>
      </w:r>
      <w:r>
        <w:rPr>
          <w:rFonts w:ascii="HGP明朝B" w:eastAsia="HGP明朝B" w:hAnsiTheme="minorEastAsia" w:hint="eastAsia"/>
          <w:sz w:val="22"/>
        </w:rPr>
        <w:t>主な</w:t>
      </w:r>
      <w:r w:rsidRPr="007E54F9">
        <w:rPr>
          <w:rFonts w:ascii="HGP明朝B" w:eastAsia="HGP明朝B" w:hAnsiTheme="minorEastAsia" w:hint="eastAsia"/>
          <w:sz w:val="22"/>
        </w:rPr>
        <w:t>研究成果</w:t>
      </w:r>
      <w:r>
        <w:rPr>
          <w:rFonts w:ascii="HGP明朝B" w:eastAsia="HGP明朝B" w:hAnsiTheme="minorEastAsia" w:hint="eastAsia"/>
          <w:sz w:val="22"/>
        </w:rPr>
        <w:t>について</w:t>
      </w:r>
      <w:r w:rsidRPr="007E54F9">
        <w:rPr>
          <w:rFonts w:ascii="HGP明朝B" w:eastAsia="HGP明朝B" w:hAnsiTheme="minorEastAsia" w:hint="eastAsia"/>
          <w:sz w:val="22"/>
        </w:rPr>
        <w:t>写真</w:t>
      </w:r>
      <w:r>
        <w:rPr>
          <w:rFonts w:ascii="HGP明朝B" w:eastAsia="HGP明朝B" w:hAnsiTheme="minorEastAsia" w:hint="eastAsia"/>
          <w:sz w:val="22"/>
        </w:rPr>
        <w:t>など</w:t>
      </w:r>
    </w:p>
    <w:p w14:paraId="298FA8C9" w14:textId="77777777" w:rsidR="009D5797" w:rsidRDefault="009D5797" w:rsidP="009D5797">
      <w:pPr>
        <w:rPr>
          <w:rFonts w:ascii="HGP明朝B" w:eastAsia="HGP明朝B" w:hAnsiTheme="minorEastAsia"/>
          <w:sz w:val="22"/>
        </w:rPr>
      </w:pPr>
      <w:r>
        <w:rPr>
          <w:rFonts w:ascii="HGP明朝B" w:eastAsia="HGP明朝B" w:hAnsiTheme="minorEastAsia" w:hint="eastAsia"/>
          <w:sz w:val="22"/>
        </w:rPr>
        <w:t xml:space="preserve">　（</w:t>
      </w:r>
      <w:r w:rsidR="0063325C" w:rsidRPr="007E54F9">
        <w:rPr>
          <w:rFonts w:ascii="HGP明朝B" w:eastAsia="HGP明朝B" w:hAnsiTheme="minorEastAsia" w:hint="eastAsia"/>
          <w:sz w:val="22"/>
        </w:rPr>
        <w:t>ロボット使った教室の風景</w:t>
      </w:r>
      <w:r>
        <w:rPr>
          <w:rFonts w:ascii="HGP明朝B" w:eastAsia="HGP明朝B" w:hAnsiTheme="minorEastAsia" w:hint="eastAsia"/>
          <w:sz w:val="22"/>
        </w:rPr>
        <w:t>など）</w:t>
      </w:r>
    </w:p>
    <w:p w14:paraId="074AE91C" w14:textId="77777777" w:rsidR="009D5797" w:rsidRPr="009D5797" w:rsidRDefault="009D5797" w:rsidP="009D5797">
      <w:pPr>
        <w:rPr>
          <w:rFonts w:ascii="HGP明朝B" w:eastAsia="HGP明朝B" w:hAnsiTheme="minorEastAsia"/>
          <w:sz w:val="22"/>
        </w:rPr>
      </w:pPr>
    </w:p>
    <w:p w14:paraId="5FDD9297" w14:textId="77777777" w:rsidR="009D5797" w:rsidRPr="007E54F9" w:rsidRDefault="009D5797" w:rsidP="009D5797">
      <w:pPr>
        <w:rPr>
          <w:rFonts w:ascii="HGP明朝B" w:eastAsia="HGP明朝B" w:hAnsiTheme="minorEastAsia"/>
          <w:sz w:val="22"/>
        </w:rPr>
      </w:pPr>
      <w:r w:rsidRPr="007E54F9">
        <w:rPr>
          <w:rFonts w:ascii="HGP明朝B" w:eastAsia="HGP明朝B" w:hAnsiTheme="minorEastAsia" w:hint="eastAsia"/>
          <w:sz w:val="22"/>
        </w:rPr>
        <w:t>・最後</w:t>
      </w:r>
      <w:r>
        <w:rPr>
          <w:rFonts w:ascii="HGP明朝B" w:eastAsia="HGP明朝B" w:hAnsiTheme="minorEastAsia" w:hint="eastAsia"/>
          <w:sz w:val="22"/>
        </w:rPr>
        <w:t>に，（この領域をやって）</w:t>
      </w:r>
      <w:r w:rsidRPr="007E54F9">
        <w:rPr>
          <w:rFonts w:ascii="HGP明朝B" w:eastAsia="HGP明朝B" w:hAnsiTheme="minorEastAsia" w:hint="eastAsia"/>
          <w:sz w:val="22"/>
        </w:rPr>
        <w:t>見つかった</w:t>
      </w:r>
      <w:r>
        <w:rPr>
          <w:rFonts w:ascii="HGP明朝B" w:eastAsia="HGP明朝B" w:hAnsiTheme="minorEastAsia" w:hint="eastAsia"/>
          <w:sz w:val="22"/>
        </w:rPr>
        <w:t>研究課題</w:t>
      </w:r>
      <w:r w:rsidRPr="007E54F9">
        <w:rPr>
          <w:rFonts w:ascii="HGP明朝B" w:eastAsia="HGP明朝B" w:hAnsiTheme="minorEastAsia" w:hint="eastAsia"/>
          <w:sz w:val="22"/>
        </w:rPr>
        <w:t>．</w:t>
      </w:r>
      <w:r>
        <w:rPr>
          <w:rFonts w:ascii="HGP明朝B" w:eastAsia="HGP明朝B" w:hAnsiTheme="minorEastAsia" w:hint="eastAsia"/>
          <w:sz w:val="22"/>
        </w:rPr>
        <w:t xml:space="preserve">　※</w:t>
      </w:r>
      <w:r w:rsidRPr="007E54F9">
        <w:rPr>
          <w:rFonts w:ascii="HGP明朝B" w:eastAsia="HGP明朝B" w:hAnsiTheme="minorEastAsia" w:hint="eastAsia"/>
          <w:sz w:val="22"/>
        </w:rPr>
        <w:t>ここ</w:t>
      </w:r>
      <w:r>
        <w:rPr>
          <w:rFonts w:ascii="HGP明朝B" w:eastAsia="HGP明朝B" w:hAnsiTheme="minorEastAsia" w:hint="eastAsia"/>
          <w:sz w:val="22"/>
        </w:rPr>
        <w:t>が重要</w:t>
      </w:r>
      <w:r w:rsidRPr="007E54F9">
        <w:rPr>
          <w:rFonts w:ascii="HGP明朝B" w:eastAsia="HGP明朝B" w:hAnsiTheme="minorEastAsia" w:hint="eastAsia"/>
          <w:sz w:val="22"/>
        </w:rPr>
        <w:t>．</w:t>
      </w:r>
    </w:p>
    <w:p w14:paraId="524D8644" w14:textId="77777777" w:rsidR="00741ECA" w:rsidRPr="007E54F9" w:rsidRDefault="00741ECA" w:rsidP="00C807E5">
      <w:pPr>
        <w:rPr>
          <w:rFonts w:ascii="HGP明朝B" w:eastAsia="HGP明朝B" w:hAnsiTheme="minorEastAsia"/>
          <w:sz w:val="22"/>
        </w:rPr>
      </w:pPr>
    </w:p>
    <w:p w14:paraId="0324CFA0" w14:textId="77777777" w:rsidR="00A64807" w:rsidRPr="007E54F9" w:rsidRDefault="00A64807">
      <w:pPr>
        <w:widowControl/>
        <w:jc w:val="left"/>
        <w:rPr>
          <w:rFonts w:ascii="HGP明朝B" w:eastAsia="HGP明朝B" w:hAnsiTheme="minorEastAsia"/>
          <w:sz w:val="22"/>
        </w:rPr>
      </w:pPr>
      <w:r w:rsidRPr="007E54F9">
        <w:rPr>
          <w:rFonts w:ascii="HGP明朝B" w:eastAsia="HGP明朝B" w:hAnsiTheme="minorEastAsia" w:hint="eastAsia"/>
          <w:sz w:val="22"/>
        </w:rPr>
        <w:br w:type="page"/>
      </w:r>
    </w:p>
    <w:p w14:paraId="363DD656" w14:textId="77777777" w:rsidR="00A64807" w:rsidRPr="007E54F9" w:rsidRDefault="00266890" w:rsidP="00C807E5">
      <w:pPr>
        <w:rPr>
          <w:rFonts w:ascii="HGP明朝B" w:eastAsia="HGP明朝B" w:hAnsiTheme="minorEastAsia"/>
          <w:sz w:val="22"/>
        </w:rPr>
      </w:pPr>
      <w:r>
        <w:rPr>
          <w:rFonts w:ascii="HGP明朝B" w:eastAsia="HGP明朝B" w:hAnsiTheme="minorEastAsia" w:hint="eastAsia"/>
          <w:sz w:val="22"/>
        </w:rPr>
        <w:lastRenderedPageBreak/>
        <w:t>6</w:t>
      </w:r>
      <w:r w:rsidR="009D6498" w:rsidRPr="007E54F9">
        <w:rPr>
          <w:rFonts w:ascii="HGP明朝B" w:eastAsia="HGP明朝B" w:hAnsiTheme="minorEastAsia" w:hint="eastAsia"/>
          <w:sz w:val="22"/>
        </w:rPr>
        <w:t>．研究組織と各研究項目の連携状況</w:t>
      </w:r>
    </w:p>
    <w:p w14:paraId="7D547755" w14:textId="77777777" w:rsidR="006C5F0C" w:rsidRDefault="006C5F0C" w:rsidP="00C807E5">
      <w:pPr>
        <w:rPr>
          <w:rFonts w:ascii="HGP明朝B" w:eastAsia="HGP明朝B" w:hAnsiTheme="minorEastAsia"/>
          <w:sz w:val="22"/>
        </w:rPr>
      </w:pPr>
    </w:p>
    <w:p w14:paraId="2C7303C6" w14:textId="77777777" w:rsidR="00266890" w:rsidRPr="007E54F9" w:rsidRDefault="00266890" w:rsidP="00266890">
      <w:pPr>
        <w:rPr>
          <w:rFonts w:ascii="HGP明朝B" w:eastAsia="HGP明朝B" w:hAnsiTheme="minorEastAsia"/>
          <w:sz w:val="22"/>
        </w:rPr>
      </w:pPr>
      <w:r>
        <w:rPr>
          <w:rFonts w:ascii="HGP明朝B" w:eastAsia="HGP明朝B" w:hAnsiTheme="minorEastAsia" w:hint="eastAsia"/>
          <w:sz w:val="22"/>
        </w:rPr>
        <w:t>・</w:t>
      </w:r>
      <w:r w:rsidRPr="007E54F9">
        <w:rPr>
          <w:rFonts w:ascii="HGP明朝B" w:eastAsia="HGP明朝B" w:hAnsiTheme="minorEastAsia" w:hint="eastAsia"/>
          <w:sz w:val="22"/>
        </w:rPr>
        <w:t>概要的なことを書いた後，各グループ間でどういう連携をして行ったかを書く．</w:t>
      </w:r>
      <w:r w:rsidRPr="00266890">
        <w:rPr>
          <w:rFonts w:ascii="HGP明朝B" w:eastAsia="HGP明朝B" w:hAnsiTheme="minorEastAsia" w:hint="eastAsia"/>
          <w:sz w:val="22"/>
          <w:highlight w:val="yellow"/>
        </w:rPr>
        <w:t>（神田）</w:t>
      </w:r>
    </w:p>
    <w:p w14:paraId="53647B33" w14:textId="77777777" w:rsidR="00266890" w:rsidRPr="007E54F9" w:rsidRDefault="00266890" w:rsidP="00266890">
      <w:pPr>
        <w:rPr>
          <w:rFonts w:ascii="HGP明朝B" w:eastAsia="HGP明朝B" w:hAnsiTheme="minorEastAsia"/>
          <w:sz w:val="22"/>
        </w:rPr>
      </w:pPr>
      <w:r w:rsidRPr="007E54F9">
        <w:rPr>
          <w:rFonts w:ascii="HGP明朝B" w:eastAsia="HGP明朝B" w:hAnsiTheme="minorEastAsia" w:hint="eastAsia"/>
          <w:sz w:val="22"/>
        </w:rPr>
        <w:t>班会議の回数</w:t>
      </w:r>
      <w:r>
        <w:rPr>
          <w:rFonts w:ascii="HGP明朝B" w:eastAsia="HGP明朝B" w:hAnsiTheme="minorEastAsia" w:hint="eastAsia"/>
          <w:sz w:val="22"/>
        </w:rPr>
        <w:t>，</w:t>
      </w:r>
      <w:r w:rsidRPr="007E54F9">
        <w:rPr>
          <w:rFonts w:ascii="HGP明朝B" w:eastAsia="HGP明朝B" w:hAnsiTheme="minorEastAsia" w:hint="eastAsia"/>
          <w:sz w:val="22"/>
        </w:rPr>
        <w:t>ネット会議</w:t>
      </w:r>
      <w:r>
        <w:rPr>
          <w:rFonts w:ascii="HGP明朝B" w:eastAsia="HGP明朝B" w:hAnsiTheme="minorEastAsia" w:hint="eastAsia"/>
          <w:sz w:val="22"/>
        </w:rPr>
        <w:t>の回数など</w:t>
      </w:r>
      <w:r w:rsidRPr="00266890">
        <w:rPr>
          <w:rFonts w:ascii="HGP明朝B" w:eastAsia="HGP明朝B" w:hAnsiTheme="minorEastAsia" w:hint="eastAsia"/>
          <w:sz w:val="22"/>
          <w:highlight w:val="yellow"/>
        </w:rPr>
        <w:t>（小泉さん）</w:t>
      </w:r>
    </w:p>
    <w:p w14:paraId="50D73D2D" w14:textId="77777777" w:rsidR="00266890" w:rsidRPr="00266890" w:rsidRDefault="00266890" w:rsidP="00C807E5">
      <w:pPr>
        <w:rPr>
          <w:rFonts w:ascii="HGP明朝B" w:eastAsia="HGP明朝B" w:hAnsiTheme="minorEastAsia"/>
          <w:sz w:val="22"/>
        </w:rPr>
      </w:pPr>
    </w:p>
    <w:p w14:paraId="6C52C588" w14:textId="77777777" w:rsidR="009D6498" w:rsidRPr="007E54F9" w:rsidRDefault="009D6498" w:rsidP="00C807E5">
      <w:pPr>
        <w:rPr>
          <w:rFonts w:ascii="HGP明朝B" w:eastAsia="HGP明朝B" w:hAnsiTheme="minorEastAsia"/>
          <w:sz w:val="22"/>
        </w:rPr>
      </w:pPr>
      <w:r w:rsidRPr="007E54F9">
        <w:rPr>
          <w:rFonts w:ascii="HGP明朝B" w:eastAsia="HGP明朝B" w:hAnsiTheme="minorEastAsia" w:hint="eastAsia"/>
          <w:sz w:val="22"/>
        </w:rPr>
        <w:t>A03→A01　　教室場面（多人数、バックグラウンドノイズ高、不完全発話）での予備実験から、Wの発話、動作、タイミングなどへの具体的な要請；話者同定、音声言語テキスト化要請；発話のテキスト化した発話と連動してのビデオ解析、</w:t>
      </w:r>
    </w:p>
    <w:p w14:paraId="3E70D89C" w14:textId="77777777" w:rsidR="009D6498" w:rsidRPr="007E54F9" w:rsidRDefault="009D6498" w:rsidP="00C807E5">
      <w:pPr>
        <w:rPr>
          <w:rFonts w:ascii="HGP明朝B" w:eastAsia="HGP明朝B" w:hAnsiTheme="minorEastAsia"/>
          <w:sz w:val="22"/>
        </w:rPr>
      </w:pPr>
    </w:p>
    <w:p w14:paraId="0A32A939" w14:textId="77777777" w:rsidR="009D6498" w:rsidRPr="007E54F9" w:rsidRDefault="009D6498" w:rsidP="00C807E5">
      <w:pPr>
        <w:rPr>
          <w:rFonts w:ascii="HGP明朝B" w:eastAsia="HGP明朝B" w:hAnsiTheme="minorEastAsia"/>
          <w:sz w:val="22"/>
        </w:rPr>
      </w:pPr>
      <w:r w:rsidRPr="007E54F9">
        <w:rPr>
          <w:rFonts w:ascii="HGP明朝B" w:eastAsia="HGP明朝B" w:hAnsiTheme="minorEastAsia" w:hint="eastAsia"/>
          <w:sz w:val="22"/>
        </w:rPr>
        <w:t>それらとは別に、実験体験、エスノから、Wを内省の対象とする新しい一連の研究テーマの創成</w:t>
      </w:r>
    </w:p>
    <w:p w14:paraId="5492AD4C" w14:textId="77777777" w:rsidR="009D6498" w:rsidRPr="007E54F9" w:rsidRDefault="009D6498" w:rsidP="00C807E5">
      <w:pPr>
        <w:rPr>
          <w:rFonts w:ascii="HGP明朝B" w:eastAsia="HGP明朝B" w:hAnsiTheme="minorEastAsia"/>
          <w:sz w:val="22"/>
        </w:rPr>
      </w:pPr>
    </w:p>
    <w:p w14:paraId="1A0F224A" w14:textId="77777777" w:rsidR="009D6498" w:rsidRPr="007E54F9" w:rsidRDefault="009D6498" w:rsidP="00C807E5">
      <w:pPr>
        <w:rPr>
          <w:rFonts w:ascii="HGP明朝B" w:eastAsia="HGP明朝B" w:hAnsiTheme="minorEastAsia"/>
          <w:sz w:val="22"/>
        </w:rPr>
      </w:pPr>
      <w:r w:rsidRPr="007E54F9">
        <w:rPr>
          <w:rFonts w:ascii="HGP明朝B" w:eastAsia="HGP明朝B" w:hAnsiTheme="minorEastAsia" w:hint="eastAsia"/>
          <w:sz w:val="22"/>
        </w:rPr>
        <w:t>A03-2から、（察するにA03-1の経験を表面化させる形で）会話分析ツール開発の要請（どこが受けるのかな？）</w:t>
      </w:r>
    </w:p>
    <w:p w14:paraId="51A33704" w14:textId="77777777" w:rsidR="009D6498" w:rsidRPr="007E54F9" w:rsidRDefault="009D6498" w:rsidP="00C807E5">
      <w:pPr>
        <w:rPr>
          <w:rFonts w:ascii="HGP明朝B" w:eastAsia="HGP明朝B" w:hAnsiTheme="minorEastAsia"/>
          <w:sz w:val="22"/>
        </w:rPr>
      </w:pPr>
    </w:p>
    <w:p w14:paraId="7D826EE3" w14:textId="77777777" w:rsidR="009D6498" w:rsidRPr="007E54F9" w:rsidRDefault="009D6498" w:rsidP="00C807E5">
      <w:pPr>
        <w:rPr>
          <w:rFonts w:ascii="HGP明朝B" w:eastAsia="HGP明朝B" w:hAnsiTheme="minorEastAsia"/>
          <w:sz w:val="22"/>
        </w:rPr>
      </w:pPr>
      <w:r w:rsidRPr="007E54F9">
        <w:rPr>
          <w:rFonts w:ascii="HGP明朝B" w:eastAsia="HGP明朝B" w:hAnsiTheme="minorEastAsia" w:hint="eastAsia"/>
          <w:sz w:val="22"/>
        </w:rPr>
        <w:t>A03</w:t>
      </w:r>
      <w:r w:rsidR="00684CA4" w:rsidRPr="007E54F9">
        <w:rPr>
          <w:rFonts w:ascii="HGP明朝B" w:eastAsia="HGP明朝B" w:hAnsiTheme="minorEastAsia" w:hint="eastAsia"/>
          <w:sz w:val="22"/>
        </w:rPr>
        <w:t>→A02は、今井さんの「課題が現実的になった」例；開さんたちがもともと関心を持っていたpedagogy, 学習可能性の解明へのシフト（？シフトしたのかしら－要チュトリアルビデオチェック）</w:t>
      </w:r>
    </w:p>
    <w:p w14:paraId="0FE503E3" w14:textId="77777777" w:rsidR="009D6498" w:rsidRPr="007E54F9" w:rsidRDefault="009D6498" w:rsidP="00C807E5">
      <w:pPr>
        <w:rPr>
          <w:rFonts w:ascii="HGP明朝B" w:eastAsia="HGP明朝B" w:hAnsiTheme="minorEastAsia"/>
          <w:sz w:val="22"/>
        </w:rPr>
      </w:pPr>
    </w:p>
    <w:p w14:paraId="5FD2D409" w14:textId="77777777" w:rsidR="009D6498" w:rsidRPr="007E54F9" w:rsidRDefault="009D6498" w:rsidP="00C807E5">
      <w:pPr>
        <w:rPr>
          <w:rFonts w:ascii="HGP明朝B" w:eastAsia="HGP明朝B" w:hAnsiTheme="minorEastAsia"/>
          <w:sz w:val="22"/>
        </w:rPr>
      </w:pPr>
      <w:r w:rsidRPr="007E54F9">
        <w:rPr>
          <w:rFonts w:ascii="HGP明朝B" w:eastAsia="HGP明朝B" w:hAnsiTheme="minorEastAsia" w:hint="eastAsia"/>
          <w:sz w:val="22"/>
        </w:rPr>
        <w:t xml:space="preserve">A01⇔A02　</w:t>
      </w:r>
    </w:p>
    <w:p w14:paraId="361D3C6E" w14:textId="77777777" w:rsidR="009D6498" w:rsidRPr="007E54F9" w:rsidRDefault="009D6498" w:rsidP="00C807E5">
      <w:pPr>
        <w:rPr>
          <w:rFonts w:ascii="HGP明朝B" w:eastAsia="HGP明朝B" w:hAnsiTheme="minorEastAsia"/>
          <w:sz w:val="22"/>
        </w:rPr>
      </w:pPr>
    </w:p>
    <w:p w14:paraId="1AA415AA" w14:textId="77777777" w:rsidR="009D6498" w:rsidRPr="007E54F9" w:rsidRDefault="009D6498" w:rsidP="00C807E5">
      <w:pPr>
        <w:rPr>
          <w:rFonts w:ascii="HGP明朝B" w:eastAsia="HGP明朝B" w:hAnsiTheme="minorEastAsia"/>
          <w:sz w:val="22"/>
        </w:rPr>
      </w:pPr>
      <w:r w:rsidRPr="007E54F9">
        <w:rPr>
          <w:rFonts w:ascii="HGP明朝B" w:eastAsia="HGP明朝B" w:hAnsiTheme="minorEastAsia" w:hint="eastAsia"/>
          <w:sz w:val="22"/>
        </w:rPr>
        <w:t>＊こういう実質的な「連携による研究の進展」を並べられると、会合の回数より読んでおもしろそう。説得力もありそうだが？</w:t>
      </w:r>
    </w:p>
    <w:p w14:paraId="23DFDC19" w14:textId="77777777" w:rsidR="00684CA4" w:rsidRPr="007E54F9" w:rsidRDefault="00684CA4" w:rsidP="00C807E5">
      <w:pPr>
        <w:rPr>
          <w:rFonts w:ascii="HGP明朝B" w:eastAsia="HGP明朝B" w:hAnsiTheme="minorEastAsia"/>
          <w:sz w:val="22"/>
        </w:rPr>
      </w:pPr>
      <w:r w:rsidRPr="007E54F9">
        <w:rPr>
          <w:rFonts w:ascii="HGP明朝B" w:eastAsia="HGP明朝B" w:hAnsiTheme="minorEastAsia" w:hint="eastAsia"/>
          <w:sz w:val="22"/>
        </w:rPr>
        <w:t>＊上記を簡潔に解説できればその前後に、班内会合のメンバーと回数それぞれの成果（結論）、班越え会合のメンバーと回数とそれぞれの成果（結論）をリストにするとよいのかも</w:t>
      </w:r>
    </w:p>
    <w:p w14:paraId="5E0B6D8B" w14:textId="77777777" w:rsidR="00695A1D" w:rsidRPr="007E54F9" w:rsidRDefault="00695A1D" w:rsidP="00C807E5">
      <w:pPr>
        <w:rPr>
          <w:rFonts w:ascii="HGP明朝B" w:eastAsia="HGP明朝B" w:hAnsiTheme="minorEastAsia"/>
          <w:sz w:val="22"/>
        </w:rPr>
      </w:pPr>
    </w:p>
    <w:p w14:paraId="77764BC1" w14:textId="77777777" w:rsidR="009E0D13" w:rsidRPr="007E54F9" w:rsidRDefault="0084234E" w:rsidP="00C807E5">
      <w:pPr>
        <w:rPr>
          <w:rFonts w:ascii="HGP明朝B" w:eastAsia="HGP明朝B" w:hAnsiTheme="minorEastAsia"/>
          <w:sz w:val="22"/>
        </w:rPr>
      </w:pPr>
      <w:r w:rsidRPr="007E54F9">
        <w:rPr>
          <w:rFonts w:ascii="HGP明朝B" w:eastAsia="HGP明朝B" w:hAnsiTheme="minorEastAsia" w:hint="eastAsia"/>
          <w:sz w:val="22"/>
        </w:rPr>
        <w:t>A02-A03から</w:t>
      </w:r>
      <w:r w:rsidR="009E0D13" w:rsidRPr="007E54F9">
        <w:rPr>
          <w:rFonts w:ascii="HGP明朝B" w:eastAsia="HGP明朝B" w:hAnsiTheme="minorEastAsia" w:hint="eastAsia"/>
          <w:sz w:val="22"/>
        </w:rPr>
        <w:t>A01</w:t>
      </w:r>
    </w:p>
    <w:p w14:paraId="10451849" w14:textId="77777777" w:rsidR="009E0D13" w:rsidRPr="007E54F9" w:rsidRDefault="009E0D13" w:rsidP="00C807E5">
      <w:pPr>
        <w:rPr>
          <w:rFonts w:ascii="HGP明朝B" w:eastAsia="HGP明朝B" w:hAnsiTheme="minorEastAsia"/>
          <w:sz w:val="22"/>
        </w:rPr>
      </w:pPr>
      <w:r w:rsidRPr="007E54F9">
        <w:rPr>
          <w:rFonts w:ascii="HGP明朝B" w:eastAsia="HGP明朝B" w:hAnsiTheme="minorEastAsia" w:hint="eastAsia"/>
          <w:sz w:val="22"/>
        </w:rPr>
        <w:t xml:space="preserve">　とりあえず与えた．これからフィードバックをもらって変わる．</w:t>
      </w:r>
    </w:p>
    <w:p w14:paraId="45C17505" w14:textId="77777777" w:rsidR="00643B92" w:rsidRPr="007E54F9" w:rsidRDefault="00643B92" w:rsidP="00C807E5">
      <w:pPr>
        <w:rPr>
          <w:rFonts w:ascii="HGP明朝B" w:eastAsia="HGP明朝B" w:hAnsiTheme="minorEastAsia"/>
          <w:sz w:val="22"/>
        </w:rPr>
      </w:pPr>
      <w:r w:rsidRPr="007E54F9">
        <w:rPr>
          <w:rFonts w:ascii="HGP明朝B" w:eastAsia="HGP明朝B" w:hAnsiTheme="minorEastAsia" w:hint="eastAsia"/>
          <w:sz w:val="22"/>
        </w:rPr>
        <w:t xml:space="preserve">　</w:t>
      </w:r>
      <w:r w:rsidR="00847817" w:rsidRPr="007E54F9">
        <w:rPr>
          <w:rFonts w:ascii="HGP明朝B" w:eastAsia="HGP明朝B" w:hAnsiTheme="minorEastAsia" w:hint="eastAsia"/>
          <w:sz w:val="22"/>
        </w:rPr>
        <w:t>強化</w:t>
      </w:r>
      <w:r w:rsidRPr="007E54F9">
        <w:rPr>
          <w:rFonts w:ascii="HGP明朝B" w:eastAsia="HGP明朝B" w:hAnsiTheme="minorEastAsia" w:hint="eastAsia"/>
          <w:sz w:val="22"/>
        </w:rPr>
        <w:t>学習から，本来埋め込むべきものを埋め込む，というlearningの可能性を考え始めるなど，学習科学・認知科学からの刺激を受けつつある</w:t>
      </w:r>
      <w:r w:rsidR="00847817" w:rsidRPr="007E54F9">
        <w:rPr>
          <w:rFonts w:ascii="HGP明朝B" w:eastAsia="HGP明朝B" w:hAnsiTheme="minorEastAsia" w:hint="eastAsia"/>
          <w:sz w:val="22"/>
        </w:rPr>
        <w:t>．リアルな環境において動く学習器とはどう設計すれば良いのか？といった議論が活発化する．</w:t>
      </w:r>
    </w:p>
    <w:p w14:paraId="29B32C1E" w14:textId="77777777" w:rsidR="00266890" w:rsidRDefault="00266890">
      <w:pPr>
        <w:widowControl/>
        <w:jc w:val="left"/>
        <w:rPr>
          <w:rFonts w:ascii="HGP明朝B" w:eastAsia="HGP明朝B" w:hAnsiTheme="minorEastAsia"/>
          <w:sz w:val="22"/>
        </w:rPr>
      </w:pPr>
    </w:p>
    <w:p w14:paraId="59B03292" w14:textId="77777777" w:rsidR="00266890" w:rsidRDefault="00266890" w:rsidP="00266890">
      <w:pPr>
        <w:rPr>
          <w:rFonts w:ascii="HGP明朝B" w:eastAsia="HGP明朝B" w:hAnsiTheme="minorEastAsia"/>
          <w:i/>
          <w:sz w:val="22"/>
        </w:rPr>
      </w:pPr>
      <w:r w:rsidRPr="007E54F9">
        <w:rPr>
          <w:rFonts w:ascii="HGP明朝B" w:eastAsia="HGP明朝B" w:hAnsiTheme="minorEastAsia" w:hint="eastAsia"/>
          <w:i/>
          <w:sz w:val="22"/>
        </w:rPr>
        <w:t>図１の図に公募班も入れる（図に）やっていることを一言づつ．○○した．（研究成果）</w:t>
      </w:r>
    </w:p>
    <w:p w14:paraId="5790E34E" w14:textId="77777777" w:rsidR="00266890" w:rsidRDefault="00266890" w:rsidP="00266890">
      <w:pPr>
        <w:rPr>
          <w:rFonts w:ascii="HGP明朝B" w:eastAsia="HGP明朝B" w:hAnsiTheme="minorEastAsia"/>
          <w:i/>
          <w:sz w:val="22"/>
        </w:rPr>
      </w:pPr>
      <w:r w:rsidRPr="00266890">
        <w:rPr>
          <w:rFonts w:ascii="HGP明朝B" w:eastAsia="HGP明朝B" w:hAnsiTheme="minorEastAsia" w:hint="eastAsia"/>
          <w:sz w:val="22"/>
          <w:highlight w:val="yellow"/>
        </w:rPr>
        <w:t>（小泉さん）</w:t>
      </w:r>
    </w:p>
    <w:p w14:paraId="6C6D0020" w14:textId="77777777" w:rsidR="00266890" w:rsidRPr="00266890" w:rsidRDefault="00266890" w:rsidP="009D5797">
      <w:pPr>
        <w:rPr>
          <w:rFonts w:ascii="HGP明朝B" w:eastAsia="HGP明朝B" w:hAnsiTheme="minorEastAsia"/>
          <w:sz w:val="22"/>
        </w:rPr>
      </w:pPr>
      <w:r>
        <w:rPr>
          <w:rFonts w:ascii="HGP明朝B" w:eastAsia="HGP明朝B" w:hAnsiTheme="minorEastAsia" w:hint="eastAsia"/>
          <w:sz w:val="22"/>
        </w:rPr>
        <w:lastRenderedPageBreak/>
        <w:t>各研究項目の研究課題名など</w:t>
      </w:r>
      <w:r w:rsidRPr="00266890">
        <w:rPr>
          <w:rFonts w:ascii="HGP明朝B" w:eastAsia="HGP明朝B" w:hAnsiTheme="minorEastAsia" w:hint="eastAsia"/>
          <w:sz w:val="22"/>
          <w:highlight w:val="yellow"/>
        </w:rPr>
        <w:t>（小泉さん）</w:t>
      </w:r>
    </w:p>
    <w:p w14:paraId="2CAAAED5" w14:textId="77777777" w:rsidR="00695A1D" w:rsidRDefault="00695A1D">
      <w:pPr>
        <w:widowControl/>
        <w:jc w:val="left"/>
        <w:rPr>
          <w:rFonts w:ascii="HGP明朝B" w:eastAsia="HGP明朝B" w:hAnsiTheme="minorEastAsia"/>
          <w:sz w:val="22"/>
        </w:rPr>
      </w:pPr>
      <w:r w:rsidRPr="007E54F9">
        <w:rPr>
          <w:rFonts w:ascii="HGP明朝B" w:eastAsia="HGP明朝B" w:hAnsiTheme="minorEastAsia" w:hint="eastAsia"/>
          <w:sz w:val="22"/>
        </w:rPr>
        <w:br w:type="page"/>
      </w:r>
    </w:p>
    <w:p w14:paraId="2B01E7BD" w14:textId="77777777" w:rsidR="00266890" w:rsidRPr="007E54F9" w:rsidRDefault="00266890">
      <w:pPr>
        <w:widowControl/>
        <w:jc w:val="left"/>
        <w:rPr>
          <w:rFonts w:ascii="HGP明朝B" w:eastAsia="HGP明朝B" w:hAnsiTheme="minorEastAsia"/>
          <w:sz w:val="22"/>
        </w:rPr>
      </w:pPr>
    </w:p>
    <w:p w14:paraId="032406A5" w14:textId="77777777" w:rsidR="00695A1D" w:rsidRPr="007E54F9" w:rsidRDefault="00266890" w:rsidP="00C807E5">
      <w:pPr>
        <w:rPr>
          <w:rFonts w:ascii="HGP明朝B" w:eastAsia="HGP明朝B" w:hAnsiTheme="minorEastAsia"/>
          <w:sz w:val="22"/>
        </w:rPr>
      </w:pPr>
      <w:r>
        <w:rPr>
          <w:rFonts w:ascii="HGP明朝B" w:eastAsia="HGP明朝B" w:hAnsiTheme="minorEastAsia" w:hint="eastAsia"/>
          <w:sz w:val="22"/>
        </w:rPr>
        <w:t>8</w:t>
      </w:r>
      <w:r w:rsidR="00695A1D" w:rsidRPr="007E54F9">
        <w:rPr>
          <w:rFonts w:ascii="HGP明朝B" w:eastAsia="HGP明朝B" w:hAnsiTheme="minorEastAsia" w:hint="eastAsia"/>
          <w:sz w:val="22"/>
        </w:rPr>
        <w:t>．今後の研究領域の推進方策</w:t>
      </w:r>
    </w:p>
    <w:p w14:paraId="181F9846" w14:textId="77777777" w:rsidR="00695A1D" w:rsidRPr="007E54F9" w:rsidRDefault="00266890" w:rsidP="00C807E5">
      <w:pPr>
        <w:rPr>
          <w:rFonts w:ascii="HGP明朝B" w:eastAsia="HGP明朝B" w:hAnsiTheme="minorEastAsia"/>
          <w:sz w:val="22"/>
        </w:rPr>
      </w:pPr>
      <w:r w:rsidRPr="00266890">
        <w:rPr>
          <w:rFonts w:ascii="HGP明朝B" w:eastAsia="HGP明朝B" w:hAnsiTheme="minorEastAsia" w:hint="eastAsia"/>
          <w:sz w:val="22"/>
          <w:highlight w:val="yellow"/>
        </w:rPr>
        <w:t>（三宅先生）</w:t>
      </w:r>
    </w:p>
    <w:p w14:paraId="0F216EFB" w14:textId="77777777" w:rsidR="00695A1D" w:rsidRPr="007E54F9" w:rsidRDefault="00695A1D" w:rsidP="00C807E5">
      <w:pPr>
        <w:rPr>
          <w:rFonts w:ascii="HGP明朝B" w:eastAsia="HGP明朝B" w:hAnsiTheme="minorEastAsia"/>
          <w:sz w:val="22"/>
        </w:rPr>
      </w:pPr>
      <w:r w:rsidRPr="007E54F9">
        <w:rPr>
          <w:rFonts w:ascii="HGP明朝B" w:eastAsia="HGP明朝B" w:hAnsiTheme="minorEastAsia" w:hint="eastAsia"/>
          <w:sz w:val="22"/>
        </w:rPr>
        <w:t>＜新しい研究方法（新しい「フィールド科学」）の確立＞</w:t>
      </w:r>
    </w:p>
    <w:p w14:paraId="10AB4A7C" w14:textId="77777777" w:rsidR="00695A1D" w:rsidRPr="007E54F9" w:rsidRDefault="00695A1D" w:rsidP="00C807E5">
      <w:pPr>
        <w:rPr>
          <w:rFonts w:ascii="HGP明朝B" w:eastAsia="HGP明朝B" w:hAnsiTheme="minorEastAsia"/>
          <w:sz w:val="22"/>
        </w:rPr>
      </w:pPr>
      <w:r w:rsidRPr="007E54F9">
        <w:rPr>
          <w:rFonts w:ascii="HGP明朝B" w:eastAsia="HGP明朝B" w:hAnsiTheme="minorEastAsia" w:hint="eastAsia"/>
          <w:sz w:val="22"/>
        </w:rPr>
        <w:t>＊Applied engineering の定義、わかりやすく解説</w:t>
      </w:r>
    </w:p>
    <w:p w14:paraId="16552C79" w14:textId="77777777" w:rsidR="00A64807" w:rsidRPr="007E54F9" w:rsidRDefault="00695A1D">
      <w:pPr>
        <w:rPr>
          <w:rFonts w:ascii="HGP明朝B" w:eastAsia="HGP明朝B" w:hAnsiTheme="minorEastAsia"/>
          <w:sz w:val="22"/>
        </w:rPr>
      </w:pPr>
      <w:r w:rsidRPr="007E54F9">
        <w:rPr>
          <w:rFonts w:ascii="HGP明朝B" w:eastAsia="HGP明朝B" w:hAnsiTheme="minorEastAsia" w:hint="eastAsia"/>
          <w:sz w:val="22"/>
        </w:rPr>
        <w:t>＊論文数－実効性未知の理論－ではなく、直接現実社会に入れて、そこで実効性を検証しながら「人の知恵」を増やす／質を高める</w:t>
      </w:r>
    </w:p>
    <w:p w14:paraId="5C97E4FD" w14:textId="77777777" w:rsidR="00695A1D" w:rsidRPr="007E54F9" w:rsidRDefault="00695A1D">
      <w:pPr>
        <w:rPr>
          <w:rFonts w:ascii="HGP明朝B" w:eastAsia="HGP明朝B" w:hAnsiTheme="minorEastAsia"/>
          <w:sz w:val="22"/>
        </w:rPr>
      </w:pPr>
    </w:p>
    <w:p w14:paraId="4A389F3E" w14:textId="77777777" w:rsidR="00695A1D" w:rsidRPr="007E54F9" w:rsidRDefault="00695A1D">
      <w:pPr>
        <w:rPr>
          <w:rFonts w:ascii="HGP明朝B" w:eastAsia="HGP明朝B" w:hAnsiTheme="minorEastAsia"/>
          <w:sz w:val="22"/>
        </w:rPr>
      </w:pPr>
      <w:r w:rsidRPr="007E54F9">
        <w:rPr>
          <w:rFonts w:ascii="HGP明朝B" w:eastAsia="HGP明朝B" w:hAnsiTheme="minorEastAsia" w:hint="eastAsia"/>
          <w:sz w:val="22"/>
        </w:rPr>
        <w:t>＜異分野間融合方法そのものの創出＞</w:t>
      </w:r>
    </w:p>
    <w:p w14:paraId="7941E57C" w14:textId="77777777" w:rsidR="00695A1D" w:rsidRPr="007E54F9" w:rsidRDefault="00695A1D">
      <w:pPr>
        <w:rPr>
          <w:rFonts w:ascii="HGP明朝B" w:eastAsia="HGP明朝B" w:hAnsiTheme="minorEastAsia"/>
          <w:sz w:val="22"/>
        </w:rPr>
      </w:pPr>
      <w:r w:rsidRPr="007E54F9">
        <w:rPr>
          <w:rFonts w:ascii="HGP明朝B" w:eastAsia="HGP明朝B" w:hAnsiTheme="minorEastAsia" w:hint="eastAsia"/>
          <w:sz w:val="22"/>
        </w:rPr>
        <w:t>＊異分野の知恵を統合しないと解けない「問い」を設定する（HRIがHRLだと、融合が可能になる、という一つの壮大な仮説を検証する；それができれば、異分野融合のための一つの―おそらくはものすごく大事な―具体的着眼点、方法、手順を提供できる）</w:t>
      </w:r>
    </w:p>
    <w:p w14:paraId="700DCFB0" w14:textId="77777777" w:rsidR="00695A1D" w:rsidRPr="007E54F9" w:rsidRDefault="00695A1D">
      <w:pPr>
        <w:rPr>
          <w:rFonts w:ascii="HGP明朝B" w:eastAsia="HGP明朝B" w:hAnsiTheme="minorEastAsia"/>
          <w:sz w:val="22"/>
        </w:rPr>
      </w:pPr>
    </w:p>
    <w:p w14:paraId="5CE586B3" w14:textId="77777777" w:rsidR="00695A1D" w:rsidRPr="007E54F9" w:rsidRDefault="00695A1D">
      <w:pPr>
        <w:rPr>
          <w:rFonts w:ascii="HGP明朝B" w:eastAsia="HGP明朝B" w:hAnsiTheme="minorEastAsia"/>
          <w:sz w:val="22"/>
        </w:rPr>
      </w:pPr>
      <w:r w:rsidRPr="007E54F9">
        <w:rPr>
          <w:rFonts w:ascii="HGP明朝B" w:eastAsia="HGP明朝B" w:hAnsiTheme="minorEastAsia" w:hint="eastAsia"/>
          <w:sz w:val="22"/>
        </w:rPr>
        <w:t>融合してまで解かなければならない問いをとうやって見つけるか、という大難問は残る</w:t>
      </w:r>
    </w:p>
    <w:p w14:paraId="6C6D734A" w14:textId="77777777" w:rsidR="00695A1D" w:rsidRPr="007E54F9" w:rsidRDefault="00695A1D">
      <w:pPr>
        <w:rPr>
          <w:rFonts w:ascii="HGP明朝B" w:eastAsia="HGP明朝B" w:hAnsiTheme="minorEastAsia"/>
          <w:sz w:val="22"/>
        </w:rPr>
      </w:pPr>
    </w:p>
    <w:p w14:paraId="3DECDE29" w14:textId="77777777" w:rsidR="00695A1D" w:rsidRPr="007E54F9" w:rsidRDefault="00695A1D">
      <w:pPr>
        <w:rPr>
          <w:rFonts w:ascii="HGP明朝B" w:eastAsia="HGP明朝B" w:hAnsiTheme="minorEastAsia"/>
          <w:sz w:val="22"/>
        </w:rPr>
      </w:pPr>
      <w:r w:rsidRPr="007E54F9">
        <w:rPr>
          <w:rFonts w:ascii="HGP明朝B" w:eastAsia="HGP明朝B" w:hAnsiTheme="minorEastAsia" w:hint="eastAsia"/>
          <w:sz w:val="22"/>
        </w:rPr>
        <w:t>＜人と人との相互作用を活用して人を今より賢くする具体的手法の提案＞</w:t>
      </w:r>
    </w:p>
    <w:p w14:paraId="4313A389" w14:textId="77777777" w:rsidR="00695A1D" w:rsidRPr="007E54F9" w:rsidRDefault="00695A1D">
      <w:pPr>
        <w:rPr>
          <w:rFonts w:ascii="HGP明朝B" w:eastAsia="HGP明朝B" w:hAnsiTheme="minorEastAsia"/>
          <w:sz w:val="22"/>
        </w:rPr>
      </w:pPr>
      <w:r w:rsidRPr="007E54F9">
        <w:rPr>
          <w:rFonts w:ascii="HGP明朝B" w:eastAsia="HGP明朝B" w:hAnsiTheme="minorEastAsia" w:hint="eastAsia"/>
          <w:sz w:val="22"/>
        </w:rPr>
        <w:t xml:space="preserve">　そこにロボットが介入しても、良い　　→　　人が、必要に応じて、ロボットに介入してもらって自らの建設的相互作用能力を助長する（賢くなるためのレパートリーを増やす）</w:t>
      </w:r>
    </w:p>
    <w:p w14:paraId="63759409" w14:textId="77777777" w:rsidR="00695A1D" w:rsidRPr="007E54F9" w:rsidRDefault="00695A1D">
      <w:pPr>
        <w:rPr>
          <w:rFonts w:ascii="HGP明朝B" w:eastAsia="HGP明朝B" w:hAnsiTheme="minorEastAsia"/>
          <w:sz w:val="22"/>
        </w:rPr>
      </w:pPr>
    </w:p>
    <w:p w14:paraId="30BD123C" w14:textId="77777777" w:rsidR="00695A1D" w:rsidRPr="007E54F9" w:rsidRDefault="00695A1D">
      <w:pPr>
        <w:rPr>
          <w:rFonts w:ascii="HGP明朝B" w:eastAsia="HGP明朝B" w:hAnsiTheme="minorEastAsia"/>
          <w:sz w:val="22"/>
        </w:rPr>
      </w:pPr>
      <w:r w:rsidRPr="007E54F9">
        <w:rPr>
          <w:rFonts w:ascii="HGP明朝B" w:eastAsia="HGP明朝B" w:hAnsiTheme="minorEastAsia" w:hint="eastAsia"/>
          <w:sz w:val="22"/>
        </w:rPr>
        <w:t>＜ロボットそのものが、人と関わることによって賢くなる</w:t>
      </w:r>
      <w:r w:rsidR="008D0346" w:rsidRPr="007E54F9">
        <w:rPr>
          <w:rFonts w:ascii="HGP明朝B" w:eastAsia="HGP明朝B" w:hAnsiTheme="minorEastAsia" w:hint="eastAsia"/>
          <w:sz w:val="22"/>
        </w:rPr>
        <w:t>（機能強化される）＞</w:t>
      </w:r>
    </w:p>
    <w:p w14:paraId="60715007" w14:textId="77777777" w:rsidR="008D0346" w:rsidRPr="007E54F9" w:rsidRDefault="008D0346">
      <w:pPr>
        <w:rPr>
          <w:rFonts w:ascii="HGP明朝B" w:eastAsia="HGP明朝B" w:hAnsiTheme="minorEastAsia"/>
          <w:sz w:val="22"/>
        </w:rPr>
      </w:pPr>
    </w:p>
    <w:p w14:paraId="7617FA46" w14:textId="77777777" w:rsidR="008D0346" w:rsidRPr="007E54F9" w:rsidRDefault="008D0346">
      <w:pPr>
        <w:rPr>
          <w:rFonts w:ascii="HGP明朝B" w:eastAsia="HGP明朝B" w:hAnsiTheme="minorEastAsia"/>
          <w:sz w:val="22"/>
        </w:rPr>
      </w:pPr>
      <w:r w:rsidRPr="007E54F9">
        <w:rPr>
          <w:rFonts w:ascii="HGP明朝B" w:eastAsia="HGP明朝B" w:hAnsiTheme="minorEastAsia" w:hint="eastAsia"/>
          <w:sz w:val="22"/>
        </w:rPr>
        <w:t>＜人とかかわって賢くなったロボットが、人と関わって人をより賢くする＞</w:t>
      </w:r>
    </w:p>
    <w:p w14:paraId="10E9588D" w14:textId="77777777" w:rsidR="008D0346" w:rsidRPr="007E54F9" w:rsidRDefault="008D0346">
      <w:pPr>
        <w:rPr>
          <w:rFonts w:ascii="HGP明朝B" w:eastAsia="HGP明朝B" w:hAnsiTheme="minorEastAsia"/>
          <w:sz w:val="22"/>
        </w:rPr>
      </w:pPr>
    </w:p>
    <w:p w14:paraId="62F6DC48" w14:textId="77777777" w:rsidR="008D0346" w:rsidRPr="007E54F9" w:rsidRDefault="008D0346">
      <w:pPr>
        <w:rPr>
          <w:rFonts w:ascii="HGP明朝B" w:eastAsia="HGP明朝B" w:hAnsiTheme="minorEastAsia"/>
          <w:sz w:val="22"/>
        </w:rPr>
      </w:pPr>
    </w:p>
    <w:p w14:paraId="336DA5CD" w14:textId="77777777" w:rsidR="00695A1D" w:rsidRPr="007E54F9" w:rsidRDefault="00695A1D">
      <w:pPr>
        <w:rPr>
          <w:rFonts w:ascii="HGP明朝B" w:eastAsia="HGP明朝B" w:hAnsiTheme="minorEastAsia"/>
          <w:sz w:val="22"/>
        </w:rPr>
      </w:pPr>
    </w:p>
    <w:p w14:paraId="107E75AE" w14:textId="77777777" w:rsidR="009D5797" w:rsidRDefault="009D5797">
      <w:pPr>
        <w:widowControl/>
        <w:jc w:val="left"/>
        <w:rPr>
          <w:rFonts w:ascii="HGP明朝B" w:eastAsia="HGP明朝B" w:hAnsiTheme="minorEastAsia"/>
          <w:sz w:val="22"/>
        </w:rPr>
      </w:pPr>
      <w:r>
        <w:rPr>
          <w:rFonts w:ascii="HGP明朝B" w:eastAsia="HGP明朝B" w:hAnsiTheme="minorEastAsia"/>
          <w:sz w:val="22"/>
        </w:rPr>
        <w:br w:type="page"/>
      </w:r>
    </w:p>
    <w:p w14:paraId="5E753D45" w14:textId="77777777" w:rsidR="00695A1D" w:rsidRPr="007E54F9" w:rsidRDefault="00695A1D">
      <w:pPr>
        <w:rPr>
          <w:rFonts w:ascii="HGP明朝B" w:eastAsia="HGP明朝B" w:hAnsiTheme="minorEastAsia"/>
          <w:sz w:val="22"/>
        </w:rPr>
      </w:pPr>
    </w:p>
    <w:sectPr w:rsidR="00695A1D" w:rsidRPr="007E54F9" w:rsidSect="00AA28E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2ACF89" w14:textId="77777777" w:rsidR="00577C4C" w:rsidRDefault="00577C4C" w:rsidP="004E550C">
      <w:r>
        <w:separator/>
      </w:r>
    </w:p>
  </w:endnote>
  <w:endnote w:type="continuationSeparator" w:id="0">
    <w:p w14:paraId="125758B1" w14:textId="77777777" w:rsidR="00577C4C" w:rsidRDefault="00577C4C" w:rsidP="004E55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ＭＳ ゴシック">
    <w:panose1 w:val="020B0609070205080204"/>
    <w:charset w:val="4E"/>
    <w:family w:val="auto"/>
    <w:pitch w:val="variable"/>
    <w:sig w:usb0="E00002FF" w:usb1="6AC7FDFB" w:usb2="00000012" w:usb3="00000000" w:csb0="0002009F" w:csb1="00000000"/>
  </w:font>
  <w:font w:name="ＭＳ Ｐゴシック">
    <w:panose1 w:val="020B0600070205080204"/>
    <w:charset w:val="4E"/>
    <w:family w:val="auto"/>
    <w:pitch w:val="variable"/>
    <w:sig w:usb0="E00002FF" w:usb1="6AC7FDFB" w:usb2="00000012" w:usb3="00000000" w:csb0="0002009F" w:csb1="00000000"/>
  </w:font>
  <w:font w:name="HGPｺﾞｼｯｸE">
    <w:panose1 w:val="020B0900000000000000"/>
    <w:charset w:val="4E"/>
    <w:family w:val="auto"/>
    <w:pitch w:val="variable"/>
    <w:sig w:usb0="E00002FF" w:usb1="6AC7FDFB" w:usb2="00000012" w:usb3="00000000" w:csb0="0002009F" w:csb1="00000000"/>
  </w:font>
  <w:font w:name="HGP明朝B">
    <w:altName w:val="ＭＳ 明朝"/>
    <w:charset w:val="80"/>
    <w:family w:val="roman"/>
    <w:pitch w:val="variable"/>
    <w:sig w:usb0="80000281" w:usb1="28C76CF8"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AE3EF3" w14:textId="77777777" w:rsidR="00577C4C" w:rsidRDefault="00577C4C" w:rsidP="004E550C">
      <w:r>
        <w:separator/>
      </w:r>
    </w:p>
  </w:footnote>
  <w:footnote w:type="continuationSeparator" w:id="0">
    <w:p w14:paraId="112B7A89" w14:textId="77777777" w:rsidR="00577C4C" w:rsidRDefault="00577C4C" w:rsidP="004E550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C59D5"/>
    <w:multiLevelType w:val="hybridMultilevel"/>
    <w:tmpl w:val="294CC3CC"/>
    <w:lvl w:ilvl="0" w:tplc="F9ACF602">
      <w:start w:val="1"/>
      <w:numFmt w:val="bullet"/>
      <w:lvlText w:val="•"/>
      <w:lvlJc w:val="left"/>
      <w:pPr>
        <w:tabs>
          <w:tab w:val="num" w:pos="720"/>
        </w:tabs>
        <w:ind w:left="720" w:hanging="360"/>
      </w:pPr>
      <w:rPr>
        <w:rFonts w:ascii="Arial" w:hAnsi="Arial" w:hint="default"/>
      </w:rPr>
    </w:lvl>
    <w:lvl w:ilvl="1" w:tplc="5A5ABBC0">
      <w:start w:val="-16386"/>
      <w:numFmt w:val="bullet"/>
      <w:lvlText w:val="–"/>
      <w:lvlJc w:val="left"/>
      <w:pPr>
        <w:tabs>
          <w:tab w:val="num" w:pos="1440"/>
        </w:tabs>
        <w:ind w:left="1440" w:hanging="360"/>
      </w:pPr>
      <w:rPr>
        <w:rFonts w:ascii="Arial" w:hAnsi="Arial" w:hint="default"/>
      </w:rPr>
    </w:lvl>
    <w:lvl w:ilvl="2" w:tplc="2838417A" w:tentative="1">
      <w:start w:val="1"/>
      <w:numFmt w:val="bullet"/>
      <w:lvlText w:val="•"/>
      <w:lvlJc w:val="left"/>
      <w:pPr>
        <w:tabs>
          <w:tab w:val="num" w:pos="2160"/>
        </w:tabs>
        <w:ind w:left="2160" w:hanging="360"/>
      </w:pPr>
      <w:rPr>
        <w:rFonts w:ascii="Arial" w:hAnsi="Arial" w:hint="default"/>
      </w:rPr>
    </w:lvl>
    <w:lvl w:ilvl="3" w:tplc="36024FBA" w:tentative="1">
      <w:start w:val="1"/>
      <w:numFmt w:val="bullet"/>
      <w:lvlText w:val="•"/>
      <w:lvlJc w:val="left"/>
      <w:pPr>
        <w:tabs>
          <w:tab w:val="num" w:pos="2880"/>
        </w:tabs>
        <w:ind w:left="2880" w:hanging="360"/>
      </w:pPr>
      <w:rPr>
        <w:rFonts w:ascii="Arial" w:hAnsi="Arial" w:hint="default"/>
      </w:rPr>
    </w:lvl>
    <w:lvl w:ilvl="4" w:tplc="0B787A5C" w:tentative="1">
      <w:start w:val="1"/>
      <w:numFmt w:val="bullet"/>
      <w:lvlText w:val="•"/>
      <w:lvlJc w:val="left"/>
      <w:pPr>
        <w:tabs>
          <w:tab w:val="num" w:pos="3600"/>
        </w:tabs>
        <w:ind w:left="3600" w:hanging="360"/>
      </w:pPr>
      <w:rPr>
        <w:rFonts w:ascii="Arial" w:hAnsi="Arial" w:hint="default"/>
      </w:rPr>
    </w:lvl>
    <w:lvl w:ilvl="5" w:tplc="B6D6E640" w:tentative="1">
      <w:start w:val="1"/>
      <w:numFmt w:val="bullet"/>
      <w:lvlText w:val="•"/>
      <w:lvlJc w:val="left"/>
      <w:pPr>
        <w:tabs>
          <w:tab w:val="num" w:pos="4320"/>
        </w:tabs>
        <w:ind w:left="4320" w:hanging="360"/>
      </w:pPr>
      <w:rPr>
        <w:rFonts w:ascii="Arial" w:hAnsi="Arial" w:hint="default"/>
      </w:rPr>
    </w:lvl>
    <w:lvl w:ilvl="6" w:tplc="C6229C7A" w:tentative="1">
      <w:start w:val="1"/>
      <w:numFmt w:val="bullet"/>
      <w:lvlText w:val="•"/>
      <w:lvlJc w:val="left"/>
      <w:pPr>
        <w:tabs>
          <w:tab w:val="num" w:pos="5040"/>
        </w:tabs>
        <w:ind w:left="5040" w:hanging="360"/>
      </w:pPr>
      <w:rPr>
        <w:rFonts w:ascii="Arial" w:hAnsi="Arial" w:hint="default"/>
      </w:rPr>
    </w:lvl>
    <w:lvl w:ilvl="7" w:tplc="5E266D16" w:tentative="1">
      <w:start w:val="1"/>
      <w:numFmt w:val="bullet"/>
      <w:lvlText w:val="•"/>
      <w:lvlJc w:val="left"/>
      <w:pPr>
        <w:tabs>
          <w:tab w:val="num" w:pos="5760"/>
        </w:tabs>
        <w:ind w:left="5760" w:hanging="360"/>
      </w:pPr>
      <w:rPr>
        <w:rFonts w:ascii="Arial" w:hAnsi="Arial" w:hint="default"/>
      </w:rPr>
    </w:lvl>
    <w:lvl w:ilvl="8" w:tplc="7D6AE92E"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A41AB"/>
    <w:rsid w:val="000120E8"/>
    <w:rsid w:val="00021F09"/>
    <w:rsid w:val="00027EA8"/>
    <w:rsid w:val="00043653"/>
    <w:rsid w:val="00045DA7"/>
    <w:rsid w:val="00046F66"/>
    <w:rsid w:val="00046FBB"/>
    <w:rsid w:val="000616DB"/>
    <w:rsid w:val="00066826"/>
    <w:rsid w:val="00070CB9"/>
    <w:rsid w:val="00082381"/>
    <w:rsid w:val="00090A5A"/>
    <w:rsid w:val="000A28F5"/>
    <w:rsid w:val="000C40AE"/>
    <w:rsid w:val="000C4AC5"/>
    <w:rsid w:val="000D0172"/>
    <w:rsid w:val="000D2305"/>
    <w:rsid w:val="000E4837"/>
    <w:rsid w:val="000E4EC7"/>
    <w:rsid w:val="000E52B7"/>
    <w:rsid w:val="000E763C"/>
    <w:rsid w:val="000F5BB1"/>
    <w:rsid w:val="000F621F"/>
    <w:rsid w:val="00100A08"/>
    <w:rsid w:val="0012290C"/>
    <w:rsid w:val="00124A7F"/>
    <w:rsid w:val="00125B90"/>
    <w:rsid w:val="0013251B"/>
    <w:rsid w:val="001328A9"/>
    <w:rsid w:val="00133BB3"/>
    <w:rsid w:val="00155554"/>
    <w:rsid w:val="00155606"/>
    <w:rsid w:val="00162718"/>
    <w:rsid w:val="001653B8"/>
    <w:rsid w:val="00174C9B"/>
    <w:rsid w:val="00181D70"/>
    <w:rsid w:val="00181E26"/>
    <w:rsid w:val="001828AF"/>
    <w:rsid w:val="00187CE4"/>
    <w:rsid w:val="001A1623"/>
    <w:rsid w:val="001A16A5"/>
    <w:rsid w:val="001A21B4"/>
    <w:rsid w:val="001A41AB"/>
    <w:rsid w:val="001B6015"/>
    <w:rsid w:val="001B71BD"/>
    <w:rsid w:val="001B71F9"/>
    <w:rsid w:val="001B7B01"/>
    <w:rsid w:val="001C1AC6"/>
    <w:rsid w:val="001C4EBD"/>
    <w:rsid w:val="001C5177"/>
    <w:rsid w:val="001D01CA"/>
    <w:rsid w:val="001D0FA4"/>
    <w:rsid w:val="001D1455"/>
    <w:rsid w:val="001E300F"/>
    <w:rsid w:val="002009D4"/>
    <w:rsid w:val="00204886"/>
    <w:rsid w:val="00213641"/>
    <w:rsid w:val="00221F5A"/>
    <w:rsid w:val="00224907"/>
    <w:rsid w:val="002272EC"/>
    <w:rsid w:val="00243AAF"/>
    <w:rsid w:val="00253869"/>
    <w:rsid w:val="002545B0"/>
    <w:rsid w:val="00266890"/>
    <w:rsid w:val="00270C99"/>
    <w:rsid w:val="00274898"/>
    <w:rsid w:val="002765F0"/>
    <w:rsid w:val="00293CB8"/>
    <w:rsid w:val="002949CB"/>
    <w:rsid w:val="00294B7E"/>
    <w:rsid w:val="002A1DC7"/>
    <w:rsid w:val="002A5EEB"/>
    <w:rsid w:val="002B74CF"/>
    <w:rsid w:val="002C1C66"/>
    <w:rsid w:val="002C5EA6"/>
    <w:rsid w:val="002D5481"/>
    <w:rsid w:val="002D59ED"/>
    <w:rsid w:val="002D7D91"/>
    <w:rsid w:val="002E15C8"/>
    <w:rsid w:val="002E415C"/>
    <w:rsid w:val="002E49CE"/>
    <w:rsid w:val="002E63AA"/>
    <w:rsid w:val="002E6F56"/>
    <w:rsid w:val="002F2CC2"/>
    <w:rsid w:val="002F3802"/>
    <w:rsid w:val="002F58C8"/>
    <w:rsid w:val="002F6E1D"/>
    <w:rsid w:val="003032F8"/>
    <w:rsid w:val="00313DF7"/>
    <w:rsid w:val="003244B4"/>
    <w:rsid w:val="00324A1F"/>
    <w:rsid w:val="00327970"/>
    <w:rsid w:val="00327EF6"/>
    <w:rsid w:val="00344CE3"/>
    <w:rsid w:val="00355E07"/>
    <w:rsid w:val="00356FDA"/>
    <w:rsid w:val="00364CE5"/>
    <w:rsid w:val="0036707D"/>
    <w:rsid w:val="00377C8D"/>
    <w:rsid w:val="00383DD0"/>
    <w:rsid w:val="00386674"/>
    <w:rsid w:val="00387F0B"/>
    <w:rsid w:val="00390048"/>
    <w:rsid w:val="003932B9"/>
    <w:rsid w:val="0039428B"/>
    <w:rsid w:val="00396139"/>
    <w:rsid w:val="003A3BD4"/>
    <w:rsid w:val="003A5F9B"/>
    <w:rsid w:val="003B047C"/>
    <w:rsid w:val="003B1E36"/>
    <w:rsid w:val="003C0A87"/>
    <w:rsid w:val="003D2FF9"/>
    <w:rsid w:val="003D31EB"/>
    <w:rsid w:val="003D53DD"/>
    <w:rsid w:val="003D68B1"/>
    <w:rsid w:val="003E12DD"/>
    <w:rsid w:val="003E185F"/>
    <w:rsid w:val="003E263E"/>
    <w:rsid w:val="003F09E3"/>
    <w:rsid w:val="00405AD2"/>
    <w:rsid w:val="0040693A"/>
    <w:rsid w:val="00410E77"/>
    <w:rsid w:val="00411A84"/>
    <w:rsid w:val="004143BC"/>
    <w:rsid w:val="0042031C"/>
    <w:rsid w:val="00420B2F"/>
    <w:rsid w:val="00425AC3"/>
    <w:rsid w:val="00426180"/>
    <w:rsid w:val="00450169"/>
    <w:rsid w:val="00455AD9"/>
    <w:rsid w:val="0047473F"/>
    <w:rsid w:val="00476C1C"/>
    <w:rsid w:val="00477957"/>
    <w:rsid w:val="00477EE9"/>
    <w:rsid w:val="004855B2"/>
    <w:rsid w:val="00492FCD"/>
    <w:rsid w:val="004977CF"/>
    <w:rsid w:val="004B168E"/>
    <w:rsid w:val="004B4B0D"/>
    <w:rsid w:val="004B7955"/>
    <w:rsid w:val="004C0EB3"/>
    <w:rsid w:val="004C1BA2"/>
    <w:rsid w:val="004C44B9"/>
    <w:rsid w:val="004C4740"/>
    <w:rsid w:val="004D72C9"/>
    <w:rsid w:val="004D74FC"/>
    <w:rsid w:val="004E0E7C"/>
    <w:rsid w:val="004E550C"/>
    <w:rsid w:val="004F4DE8"/>
    <w:rsid w:val="005158BE"/>
    <w:rsid w:val="0052281B"/>
    <w:rsid w:val="005373A0"/>
    <w:rsid w:val="00541716"/>
    <w:rsid w:val="00542CE8"/>
    <w:rsid w:val="00551ED0"/>
    <w:rsid w:val="00553F4F"/>
    <w:rsid w:val="00562855"/>
    <w:rsid w:val="00565CA6"/>
    <w:rsid w:val="00567379"/>
    <w:rsid w:val="005720C3"/>
    <w:rsid w:val="00572C6A"/>
    <w:rsid w:val="00577C4C"/>
    <w:rsid w:val="005826D1"/>
    <w:rsid w:val="00585ACF"/>
    <w:rsid w:val="005A445F"/>
    <w:rsid w:val="005A49C9"/>
    <w:rsid w:val="005A5287"/>
    <w:rsid w:val="005A7F22"/>
    <w:rsid w:val="005B6D68"/>
    <w:rsid w:val="005C24BF"/>
    <w:rsid w:val="005C4236"/>
    <w:rsid w:val="005D0333"/>
    <w:rsid w:val="005D2690"/>
    <w:rsid w:val="005F19B2"/>
    <w:rsid w:val="005F1D92"/>
    <w:rsid w:val="005F7E9E"/>
    <w:rsid w:val="00600348"/>
    <w:rsid w:val="00601A10"/>
    <w:rsid w:val="00606812"/>
    <w:rsid w:val="00611C18"/>
    <w:rsid w:val="00627D76"/>
    <w:rsid w:val="0063325C"/>
    <w:rsid w:val="00634AF1"/>
    <w:rsid w:val="00636DDC"/>
    <w:rsid w:val="00643B92"/>
    <w:rsid w:val="006466AA"/>
    <w:rsid w:val="006669B3"/>
    <w:rsid w:val="00682505"/>
    <w:rsid w:val="00684CA4"/>
    <w:rsid w:val="00693095"/>
    <w:rsid w:val="00695A1D"/>
    <w:rsid w:val="0069649E"/>
    <w:rsid w:val="006A7840"/>
    <w:rsid w:val="006B0D87"/>
    <w:rsid w:val="006C19F8"/>
    <w:rsid w:val="006C4531"/>
    <w:rsid w:val="006C5F0C"/>
    <w:rsid w:val="006E1B3F"/>
    <w:rsid w:val="006E1D04"/>
    <w:rsid w:val="006E37AC"/>
    <w:rsid w:val="006F1EA8"/>
    <w:rsid w:val="0070156B"/>
    <w:rsid w:val="00702A09"/>
    <w:rsid w:val="00703037"/>
    <w:rsid w:val="007041D9"/>
    <w:rsid w:val="00704920"/>
    <w:rsid w:val="007063FB"/>
    <w:rsid w:val="00722A74"/>
    <w:rsid w:val="00725256"/>
    <w:rsid w:val="0073190A"/>
    <w:rsid w:val="00731F63"/>
    <w:rsid w:val="007345F9"/>
    <w:rsid w:val="00741ECA"/>
    <w:rsid w:val="007453C4"/>
    <w:rsid w:val="00745FCF"/>
    <w:rsid w:val="0075025D"/>
    <w:rsid w:val="0075444C"/>
    <w:rsid w:val="00762B41"/>
    <w:rsid w:val="00765A23"/>
    <w:rsid w:val="0077200D"/>
    <w:rsid w:val="007761F0"/>
    <w:rsid w:val="007762CF"/>
    <w:rsid w:val="00783C2A"/>
    <w:rsid w:val="007851C9"/>
    <w:rsid w:val="0079048D"/>
    <w:rsid w:val="0079122B"/>
    <w:rsid w:val="007932B7"/>
    <w:rsid w:val="0079660E"/>
    <w:rsid w:val="007A0DBF"/>
    <w:rsid w:val="007A4637"/>
    <w:rsid w:val="007B2FFA"/>
    <w:rsid w:val="007B4A3A"/>
    <w:rsid w:val="007C0734"/>
    <w:rsid w:val="007C0768"/>
    <w:rsid w:val="007D098E"/>
    <w:rsid w:val="007D276F"/>
    <w:rsid w:val="007D3442"/>
    <w:rsid w:val="007D4F54"/>
    <w:rsid w:val="007E16E3"/>
    <w:rsid w:val="007E54F9"/>
    <w:rsid w:val="00811CFB"/>
    <w:rsid w:val="00814C8C"/>
    <w:rsid w:val="00817E9F"/>
    <w:rsid w:val="008225E4"/>
    <w:rsid w:val="00832DD7"/>
    <w:rsid w:val="00837CF5"/>
    <w:rsid w:val="0084234E"/>
    <w:rsid w:val="00845249"/>
    <w:rsid w:val="00845D30"/>
    <w:rsid w:val="008466A8"/>
    <w:rsid w:val="00846AF6"/>
    <w:rsid w:val="00847817"/>
    <w:rsid w:val="0085248C"/>
    <w:rsid w:val="00855197"/>
    <w:rsid w:val="0085789F"/>
    <w:rsid w:val="0086067D"/>
    <w:rsid w:val="00860AA9"/>
    <w:rsid w:val="00862885"/>
    <w:rsid w:val="008635F2"/>
    <w:rsid w:val="00872982"/>
    <w:rsid w:val="0087564B"/>
    <w:rsid w:val="008A179E"/>
    <w:rsid w:val="008A6AC5"/>
    <w:rsid w:val="008A6F3F"/>
    <w:rsid w:val="008B1E44"/>
    <w:rsid w:val="008B27FE"/>
    <w:rsid w:val="008D0346"/>
    <w:rsid w:val="008E0D08"/>
    <w:rsid w:val="008E117D"/>
    <w:rsid w:val="008E401A"/>
    <w:rsid w:val="008F651E"/>
    <w:rsid w:val="008F6CBF"/>
    <w:rsid w:val="00914BF8"/>
    <w:rsid w:val="009150FD"/>
    <w:rsid w:val="00924198"/>
    <w:rsid w:val="009256DC"/>
    <w:rsid w:val="00927B91"/>
    <w:rsid w:val="009317F8"/>
    <w:rsid w:val="00931960"/>
    <w:rsid w:val="00934D44"/>
    <w:rsid w:val="009354F5"/>
    <w:rsid w:val="009800E1"/>
    <w:rsid w:val="00981DE0"/>
    <w:rsid w:val="009867C8"/>
    <w:rsid w:val="00990A95"/>
    <w:rsid w:val="0099178B"/>
    <w:rsid w:val="00991F89"/>
    <w:rsid w:val="00993E5B"/>
    <w:rsid w:val="00997A28"/>
    <w:rsid w:val="009A1952"/>
    <w:rsid w:val="009A49F3"/>
    <w:rsid w:val="009B74FD"/>
    <w:rsid w:val="009C1E5A"/>
    <w:rsid w:val="009C74D8"/>
    <w:rsid w:val="009D4CDC"/>
    <w:rsid w:val="009D5797"/>
    <w:rsid w:val="009D6498"/>
    <w:rsid w:val="009E0D13"/>
    <w:rsid w:val="00A15D40"/>
    <w:rsid w:val="00A16C32"/>
    <w:rsid w:val="00A24A03"/>
    <w:rsid w:val="00A26260"/>
    <w:rsid w:val="00A27B81"/>
    <w:rsid w:val="00A27E4E"/>
    <w:rsid w:val="00A3217F"/>
    <w:rsid w:val="00A341DF"/>
    <w:rsid w:val="00A40670"/>
    <w:rsid w:val="00A415BF"/>
    <w:rsid w:val="00A52606"/>
    <w:rsid w:val="00A52667"/>
    <w:rsid w:val="00A57C2B"/>
    <w:rsid w:val="00A60B8A"/>
    <w:rsid w:val="00A61AC4"/>
    <w:rsid w:val="00A64807"/>
    <w:rsid w:val="00A65F19"/>
    <w:rsid w:val="00A67730"/>
    <w:rsid w:val="00A72B30"/>
    <w:rsid w:val="00A81D97"/>
    <w:rsid w:val="00A8690D"/>
    <w:rsid w:val="00A92CEB"/>
    <w:rsid w:val="00AA28E2"/>
    <w:rsid w:val="00AB495D"/>
    <w:rsid w:val="00AB66A1"/>
    <w:rsid w:val="00AE26D0"/>
    <w:rsid w:val="00AF06D2"/>
    <w:rsid w:val="00AF2E13"/>
    <w:rsid w:val="00B002E9"/>
    <w:rsid w:val="00B004D1"/>
    <w:rsid w:val="00B00910"/>
    <w:rsid w:val="00B0183D"/>
    <w:rsid w:val="00B028A8"/>
    <w:rsid w:val="00B048B2"/>
    <w:rsid w:val="00B1250D"/>
    <w:rsid w:val="00B316F1"/>
    <w:rsid w:val="00B343EF"/>
    <w:rsid w:val="00B4428F"/>
    <w:rsid w:val="00B47674"/>
    <w:rsid w:val="00B55DBA"/>
    <w:rsid w:val="00B56ACD"/>
    <w:rsid w:val="00B575E7"/>
    <w:rsid w:val="00B61922"/>
    <w:rsid w:val="00B62AD6"/>
    <w:rsid w:val="00B860CE"/>
    <w:rsid w:val="00B930EE"/>
    <w:rsid w:val="00B943D1"/>
    <w:rsid w:val="00BA49A0"/>
    <w:rsid w:val="00BB1B3E"/>
    <w:rsid w:val="00BB1C6B"/>
    <w:rsid w:val="00BB5B1B"/>
    <w:rsid w:val="00BC10FA"/>
    <w:rsid w:val="00BC5544"/>
    <w:rsid w:val="00BC5D2D"/>
    <w:rsid w:val="00BC75FD"/>
    <w:rsid w:val="00BD1615"/>
    <w:rsid w:val="00BF4B82"/>
    <w:rsid w:val="00C03C33"/>
    <w:rsid w:val="00C066EE"/>
    <w:rsid w:val="00C10386"/>
    <w:rsid w:val="00C14D62"/>
    <w:rsid w:val="00C1728C"/>
    <w:rsid w:val="00C20482"/>
    <w:rsid w:val="00C21B89"/>
    <w:rsid w:val="00C2470D"/>
    <w:rsid w:val="00C33219"/>
    <w:rsid w:val="00C42990"/>
    <w:rsid w:val="00C442D3"/>
    <w:rsid w:val="00C542DF"/>
    <w:rsid w:val="00C55004"/>
    <w:rsid w:val="00C65911"/>
    <w:rsid w:val="00C73560"/>
    <w:rsid w:val="00C77459"/>
    <w:rsid w:val="00C80430"/>
    <w:rsid w:val="00C807E5"/>
    <w:rsid w:val="00C81131"/>
    <w:rsid w:val="00C81601"/>
    <w:rsid w:val="00C9233F"/>
    <w:rsid w:val="00C92C8A"/>
    <w:rsid w:val="00CA0809"/>
    <w:rsid w:val="00CA21B8"/>
    <w:rsid w:val="00CA43EF"/>
    <w:rsid w:val="00CA52D1"/>
    <w:rsid w:val="00CA6E14"/>
    <w:rsid w:val="00CB2069"/>
    <w:rsid w:val="00CC336D"/>
    <w:rsid w:val="00CC340C"/>
    <w:rsid w:val="00CD0129"/>
    <w:rsid w:val="00CD06F7"/>
    <w:rsid w:val="00CD0841"/>
    <w:rsid w:val="00CD0BE3"/>
    <w:rsid w:val="00CD1802"/>
    <w:rsid w:val="00CD18C2"/>
    <w:rsid w:val="00CD5082"/>
    <w:rsid w:val="00CD567C"/>
    <w:rsid w:val="00CF1105"/>
    <w:rsid w:val="00CF40DF"/>
    <w:rsid w:val="00CF564E"/>
    <w:rsid w:val="00D0207C"/>
    <w:rsid w:val="00D02D02"/>
    <w:rsid w:val="00D0478B"/>
    <w:rsid w:val="00D07F69"/>
    <w:rsid w:val="00D24947"/>
    <w:rsid w:val="00D2512C"/>
    <w:rsid w:val="00D47CA0"/>
    <w:rsid w:val="00D5141B"/>
    <w:rsid w:val="00D5784B"/>
    <w:rsid w:val="00D616B6"/>
    <w:rsid w:val="00D639FA"/>
    <w:rsid w:val="00D648E4"/>
    <w:rsid w:val="00D65382"/>
    <w:rsid w:val="00D86670"/>
    <w:rsid w:val="00D875A6"/>
    <w:rsid w:val="00D969E0"/>
    <w:rsid w:val="00DB4C80"/>
    <w:rsid w:val="00DD790D"/>
    <w:rsid w:val="00DE450F"/>
    <w:rsid w:val="00DF25CF"/>
    <w:rsid w:val="00DF7B94"/>
    <w:rsid w:val="00E03172"/>
    <w:rsid w:val="00E048B6"/>
    <w:rsid w:val="00E062A2"/>
    <w:rsid w:val="00E12D03"/>
    <w:rsid w:val="00E1546A"/>
    <w:rsid w:val="00E24AF7"/>
    <w:rsid w:val="00E26B99"/>
    <w:rsid w:val="00E3325F"/>
    <w:rsid w:val="00E346B7"/>
    <w:rsid w:val="00E34D35"/>
    <w:rsid w:val="00E35CBA"/>
    <w:rsid w:val="00E37BDF"/>
    <w:rsid w:val="00E47BEC"/>
    <w:rsid w:val="00E54972"/>
    <w:rsid w:val="00E63922"/>
    <w:rsid w:val="00E6463E"/>
    <w:rsid w:val="00E6633B"/>
    <w:rsid w:val="00E6798A"/>
    <w:rsid w:val="00E70521"/>
    <w:rsid w:val="00E71C7E"/>
    <w:rsid w:val="00E74C54"/>
    <w:rsid w:val="00E75BC0"/>
    <w:rsid w:val="00E75C21"/>
    <w:rsid w:val="00E83D75"/>
    <w:rsid w:val="00E84B6E"/>
    <w:rsid w:val="00E926DB"/>
    <w:rsid w:val="00E97705"/>
    <w:rsid w:val="00EA3E44"/>
    <w:rsid w:val="00EA5510"/>
    <w:rsid w:val="00EB195A"/>
    <w:rsid w:val="00EC75D2"/>
    <w:rsid w:val="00ED1886"/>
    <w:rsid w:val="00ED4531"/>
    <w:rsid w:val="00ED4C77"/>
    <w:rsid w:val="00ED71BC"/>
    <w:rsid w:val="00EE1DDB"/>
    <w:rsid w:val="00EE3360"/>
    <w:rsid w:val="00EE7473"/>
    <w:rsid w:val="00EF4F0B"/>
    <w:rsid w:val="00EF7AEB"/>
    <w:rsid w:val="00F05C4A"/>
    <w:rsid w:val="00F06CA3"/>
    <w:rsid w:val="00F12FEA"/>
    <w:rsid w:val="00F26D52"/>
    <w:rsid w:val="00F31A81"/>
    <w:rsid w:val="00F471B3"/>
    <w:rsid w:val="00F5460A"/>
    <w:rsid w:val="00F547B8"/>
    <w:rsid w:val="00F77133"/>
    <w:rsid w:val="00F85083"/>
    <w:rsid w:val="00F957B8"/>
    <w:rsid w:val="00FA014A"/>
    <w:rsid w:val="00FA2922"/>
    <w:rsid w:val="00FC2D28"/>
    <w:rsid w:val="00FC5FC4"/>
    <w:rsid w:val="00FC773B"/>
    <w:rsid w:val="00FD411D"/>
    <w:rsid w:val="00FD4CCF"/>
    <w:rsid w:val="00FD7054"/>
    <w:rsid w:val="00FD7188"/>
    <w:rsid w:val="00FD73B4"/>
    <w:rsid w:val="00FE00AB"/>
    <w:rsid w:val="00FF031D"/>
    <w:rsid w:val="00FF1C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6F240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46AF6"/>
    <w:pPr>
      <w:widowControl w:val="0"/>
      <w:jc w:val="both"/>
    </w:pPr>
    <w:rPr>
      <w:kern w:val="2"/>
      <w:sz w:val="21"/>
      <w:szCs w:val="22"/>
    </w:rPr>
  </w:style>
  <w:style w:type="paragraph" w:styleId="1">
    <w:name w:val="heading 1"/>
    <w:basedOn w:val="a"/>
    <w:next w:val="a"/>
    <w:link w:val="10"/>
    <w:uiPriority w:val="9"/>
    <w:qFormat/>
    <w:rsid w:val="007E54F9"/>
    <w:pPr>
      <w:keepNext/>
      <w:outlineLvl w:val="0"/>
    </w:pPr>
    <w:rPr>
      <w:rFonts w:asciiTheme="majorHAnsi" w:eastAsiaTheme="majorEastAsia" w:hAnsiTheme="majorHAnsi" w:cstheme="majorBidi"/>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807E5"/>
    <w:rPr>
      <w:rFonts w:asciiTheme="majorHAnsi" w:eastAsiaTheme="majorEastAsia" w:hAnsiTheme="majorHAnsi" w:cstheme="majorBidi"/>
      <w:sz w:val="18"/>
      <w:szCs w:val="18"/>
    </w:rPr>
  </w:style>
  <w:style w:type="character" w:customStyle="1" w:styleId="a4">
    <w:name w:val="吹き出し (文字)"/>
    <w:basedOn w:val="a0"/>
    <w:link w:val="a3"/>
    <w:uiPriority w:val="99"/>
    <w:semiHidden/>
    <w:rsid w:val="00C807E5"/>
    <w:rPr>
      <w:rFonts w:asciiTheme="majorHAnsi" w:eastAsiaTheme="majorEastAsia" w:hAnsiTheme="majorHAnsi" w:cstheme="majorBidi"/>
      <w:kern w:val="2"/>
      <w:sz w:val="18"/>
      <w:szCs w:val="18"/>
    </w:rPr>
  </w:style>
  <w:style w:type="paragraph" w:styleId="a5">
    <w:name w:val="header"/>
    <w:basedOn w:val="a"/>
    <w:link w:val="a6"/>
    <w:uiPriority w:val="99"/>
    <w:semiHidden/>
    <w:unhideWhenUsed/>
    <w:rsid w:val="004E550C"/>
    <w:pPr>
      <w:tabs>
        <w:tab w:val="center" w:pos="4252"/>
        <w:tab w:val="right" w:pos="8504"/>
      </w:tabs>
      <w:snapToGrid w:val="0"/>
    </w:pPr>
  </w:style>
  <w:style w:type="character" w:customStyle="1" w:styleId="a6">
    <w:name w:val="ヘッダー (文字)"/>
    <w:basedOn w:val="a0"/>
    <w:link w:val="a5"/>
    <w:uiPriority w:val="99"/>
    <w:semiHidden/>
    <w:rsid w:val="004E550C"/>
    <w:rPr>
      <w:kern w:val="2"/>
      <w:sz w:val="21"/>
      <w:szCs w:val="22"/>
    </w:rPr>
  </w:style>
  <w:style w:type="paragraph" w:styleId="a7">
    <w:name w:val="footer"/>
    <w:basedOn w:val="a"/>
    <w:link w:val="a8"/>
    <w:uiPriority w:val="99"/>
    <w:semiHidden/>
    <w:unhideWhenUsed/>
    <w:rsid w:val="004E550C"/>
    <w:pPr>
      <w:tabs>
        <w:tab w:val="center" w:pos="4252"/>
        <w:tab w:val="right" w:pos="8504"/>
      </w:tabs>
      <w:snapToGrid w:val="0"/>
    </w:pPr>
  </w:style>
  <w:style w:type="character" w:customStyle="1" w:styleId="a8">
    <w:name w:val="フッター (文字)"/>
    <w:basedOn w:val="a0"/>
    <w:link w:val="a7"/>
    <w:uiPriority w:val="99"/>
    <w:semiHidden/>
    <w:rsid w:val="004E550C"/>
    <w:rPr>
      <w:kern w:val="2"/>
      <w:sz w:val="21"/>
      <w:szCs w:val="22"/>
    </w:rPr>
  </w:style>
  <w:style w:type="paragraph" w:customStyle="1" w:styleId="a9">
    <w:name w:val="見出し_新学術"/>
    <w:basedOn w:val="1"/>
    <w:next w:val="a"/>
    <w:link w:val="aa"/>
    <w:qFormat/>
    <w:rsid w:val="007E54F9"/>
    <w:pPr>
      <w:autoSpaceDE w:val="0"/>
      <w:autoSpaceDN w:val="0"/>
      <w:adjustRightInd w:val="0"/>
      <w:jc w:val="left"/>
      <w:textAlignment w:val="baseline"/>
    </w:pPr>
    <w:rPr>
      <w:rFonts w:eastAsia="ＭＳ Ｐゴシック"/>
      <w:b/>
      <w:color w:val="000000"/>
      <w:kern w:val="0"/>
      <w:sz w:val="28"/>
    </w:rPr>
  </w:style>
  <w:style w:type="character" w:customStyle="1" w:styleId="aa">
    <w:name w:val="見出し_新学術 (文字)"/>
    <w:basedOn w:val="10"/>
    <w:link w:val="a9"/>
    <w:rsid w:val="007E54F9"/>
    <w:rPr>
      <w:rFonts w:asciiTheme="majorHAnsi" w:eastAsia="ＭＳ Ｐゴシック" w:hAnsiTheme="majorHAnsi" w:cstheme="majorBidi"/>
      <w:b/>
      <w:color w:val="000000"/>
      <w:kern w:val="2"/>
      <w:sz w:val="28"/>
      <w:szCs w:val="24"/>
    </w:rPr>
  </w:style>
  <w:style w:type="character" w:customStyle="1" w:styleId="10">
    <w:name w:val="見出し 1 (文字)"/>
    <w:basedOn w:val="a0"/>
    <w:link w:val="1"/>
    <w:uiPriority w:val="9"/>
    <w:rsid w:val="007E54F9"/>
    <w:rPr>
      <w:rFonts w:asciiTheme="majorHAnsi" w:eastAsiaTheme="majorEastAsia" w:hAnsiTheme="majorHAnsi" w:cstheme="majorBidi"/>
      <w:kern w:val="2"/>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57795">
      <w:bodyDiv w:val="1"/>
      <w:marLeft w:val="0"/>
      <w:marRight w:val="0"/>
      <w:marTop w:val="0"/>
      <w:marBottom w:val="0"/>
      <w:divBdr>
        <w:top w:val="none" w:sz="0" w:space="0" w:color="auto"/>
        <w:left w:val="none" w:sz="0" w:space="0" w:color="auto"/>
        <w:bottom w:val="none" w:sz="0" w:space="0" w:color="auto"/>
        <w:right w:val="none" w:sz="0" w:space="0" w:color="auto"/>
      </w:divBdr>
    </w:div>
    <w:div w:id="468938343">
      <w:bodyDiv w:val="1"/>
      <w:marLeft w:val="0"/>
      <w:marRight w:val="0"/>
      <w:marTop w:val="0"/>
      <w:marBottom w:val="0"/>
      <w:divBdr>
        <w:top w:val="none" w:sz="0" w:space="0" w:color="auto"/>
        <w:left w:val="none" w:sz="0" w:space="0" w:color="auto"/>
        <w:bottom w:val="none" w:sz="0" w:space="0" w:color="auto"/>
        <w:right w:val="none" w:sz="0" w:space="0" w:color="auto"/>
      </w:divBdr>
      <w:divsChild>
        <w:div w:id="206837977">
          <w:marLeft w:val="547"/>
          <w:marRight w:val="0"/>
          <w:marTop w:val="115"/>
          <w:marBottom w:val="0"/>
          <w:divBdr>
            <w:top w:val="none" w:sz="0" w:space="0" w:color="auto"/>
            <w:left w:val="none" w:sz="0" w:space="0" w:color="auto"/>
            <w:bottom w:val="none" w:sz="0" w:space="0" w:color="auto"/>
            <w:right w:val="none" w:sz="0" w:space="0" w:color="auto"/>
          </w:divBdr>
        </w:div>
        <w:div w:id="996037491">
          <w:marLeft w:val="1166"/>
          <w:marRight w:val="0"/>
          <w:marTop w:val="96"/>
          <w:marBottom w:val="0"/>
          <w:divBdr>
            <w:top w:val="none" w:sz="0" w:space="0" w:color="auto"/>
            <w:left w:val="none" w:sz="0" w:space="0" w:color="auto"/>
            <w:bottom w:val="none" w:sz="0" w:space="0" w:color="auto"/>
            <w:right w:val="none" w:sz="0" w:space="0" w:color="auto"/>
          </w:divBdr>
        </w:div>
        <w:div w:id="1789659245">
          <w:marLeft w:val="1166"/>
          <w:marRight w:val="0"/>
          <w:marTop w:val="96"/>
          <w:marBottom w:val="0"/>
          <w:divBdr>
            <w:top w:val="none" w:sz="0" w:space="0" w:color="auto"/>
            <w:left w:val="none" w:sz="0" w:space="0" w:color="auto"/>
            <w:bottom w:val="none" w:sz="0" w:space="0" w:color="auto"/>
            <w:right w:val="none" w:sz="0" w:space="0" w:color="auto"/>
          </w:divBdr>
        </w:div>
        <w:div w:id="1384596763">
          <w:marLeft w:val="547"/>
          <w:marRight w:val="0"/>
          <w:marTop w:val="115"/>
          <w:marBottom w:val="0"/>
          <w:divBdr>
            <w:top w:val="none" w:sz="0" w:space="0" w:color="auto"/>
            <w:left w:val="none" w:sz="0" w:space="0" w:color="auto"/>
            <w:bottom w:val="none" w:sz="0" w:space="0" w:color="auto"/>
            <w:right w:val="none" w:sz="0" w:space="0" w:color="auto"/>
          </w:divBdr>
        </w:div>
        <w:div w:id="9067000">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emf"/><Relationship Id="rId12" Type="http://schemas.openxmlformats.org/officeDocument/2006/relationships/image" Target="media/image4.jpg"/><Relationship Id="rId13" Type="http://schemas.openxmlformats.org/officeDocument/2006/relationships/image" Target="media/image5.emf"/><Relationship Id="rId14" Type="http://schemas.openxmlformats.org/officeDocument/2006/relationships/image" Target="media/image6.jpg"/><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572422-5160-8348-A785-E004D72A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16</Pages>
  <Words>1342</Words>
  <Characters>7652</Characters>
  <Application>Microsoft Macintosh Word</Application>
  <DocSecurity>0</DocSecurity>
  <Lines>63</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nmiyake</dc:creator>
  <cp:lastModifiedBy>今井 倫太</cp:lastModifiedBy>
  <cp:revision>403</cp:revision>
  <dcterms:created xsi:type="dcterms:W3CDTF">2011-06-14T14:37:00Z</dcterms:created>
  <dcterms:modified xsi:type="dcterms:W3CDTF">2011-06-16T06:46:00Z</dcterms:modified>
</cp:coreProperties>
</file>